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219BB" w14:textId="77777777" w:rsidR="00CE70C2" w:rsidRPr="0098441C" w:rsidRDefault="00CE70C2" w:rsidP="0098441C">
      <w:pPr>
        <w:pStyle w:val="a3"/>
        <w:spacing w:line="400" w:lineRule="exact"/>
        <w:rPr>
          <w:rFonts w:ascii="標楷體" w:eastAsia="標楷體" w:hAnsi="標楷體"/>
          <w:sz w:val="24"/>
          <w:szCs w:val="24"/>
        </w:rPr>
      </w:pPr>
    </w:p>
    <w:p w14:paraId="4241CC16" w14:textId="77777777" w:rsidR="00CE70C2" w:rsidRPr="0098441C" w:rsidRDefault="00CE70C2" w:rsidP="0098441C">
      <w:pPr>
        <w:pStyle w:val="a3"/>
        <w:spacing w:line="400" w:lineRule="exact"/>
        <w:rPr>
          <w:rFonts w:ascii="標楷體" w:eastAsia="標楷體" w:hAnsi="標楷體"/>
          <w:sz w:val="24"/>
          <w:szCs w:val="24"/>
        </w:rPr>
      </w:pPr>
    </w:p>
    <w:p w14:paraId="713F47D3" w14:textId="77777777" w:rsidR="00CE70C2" w:rsidRPr="0098441C" w:rsidRDefault="00CE70C2" w:rsidP="0098441C">
      <w:pPr>
        <w:pStyle w:val="a3"/>
        <w:spacing w:line="400" w:lineRule="exact"/>
        <w:rPr>
          <w:rFonts w:ascii="標楷體" w:eastAsia="標楷體" w:hAnsi="標楷體"/>
          <w:sz w:val="24"/>
          <w:szCs w:val="24"/>
        </w:rPr>
      </w:pPr>
    </w:p>
    <w:p w14:paraId="23B34FB5" w14:textId="77777777" w:rsidR="00CE70C2" w:rsidRPr="0098441C" w:rsidRDefault="00CE70C2" w:rsidP="0098441C">
      <w:pPr>
        <w:pStyle w:val="a3"/>
        <w:spacing w:line="400" w:lineRule="exact"/>
        <w:rPr>
          <w:rFonts w:ascii="標楷體" w:eastAsia="標楷體" w:hAnsi="標楷體"/>
          <w:sz w:val="24"/>
          <w:szCs w:val="24"/>
        </w:rPr>
      </w:pPr>
    </w:p>
    <w:p w14:paraId="31059584" w14:textId="77777777" w:rsidR="00CE70C2" w:rsidRPr="0098441C" w:rsidRDefault="00CE70C2" w:rsidP="0098441C">
      <w:pPr>
        <w:pStyle w:val="a3"/>
        <w:spacing w:line="400" w:lineRule="exact"/>
        <w:ind w:left="227"/>
        <w:rPr>
          <w:rFonts w:ascii="標楷體" w:eastAsia="標楷體" w:hAnsi="標楷體"/>
          <w:sz w:val="24"/>
          <w:szCs w:val="24"/>
        </w:rPr>
      </w:pPr>
      <w:r w:rsidRPr="0098441C">
        <w:rPr>
          <w:rFonts w:ascii="標楷體" w:eastAsia="標楷體" w:hAnsi="標楷體"/>
          <w:sz w:val="24"/>
          <w:szCs w:val="24"/>
        </w:rPr>
        <w:t>第一部分：成效檢討：</w:t>
      </w:r>
    </w:p>
    <w:p w14:paraId="3E45BCB9" w14:textId="77777777" w:rsidR="00CE70C2" w:rsidRPr="0098441C" w:rsidRDefault="00CE70C2" w:rsidP="0098441C">
      <w:pPr>
        <w:pStyle w:val="a3"/>
        <w:spacing w:before="12" w:line="400" w:lineRule="exact"/>
        <w:rPr>
          <w:rFonts w:ascii="標楷體" w:eastAsia="標楷體" w:hAnsi="標楷體"/>
          <w:sz w:val="24"/>
          <w:szCs w:val="24"/>
        </w:rPr>
      </w:pPr>
      <w:r w:rsidRPr="0098441C">
        <w:rPr>
          <w:rFonts w:ascii="標楷體" w:eastAsia="標楷體" w:hAnsi="標楷體"/>
          <w:sz w:val="24"/>
          <w:szCs w:val="24"/>
        </w:rPr>
        <w:br w:type="column"/>
      </w:r>
    </w:p>
    <w:p w14:paraId="2397DC1E" w14:textId="44741688" w:rsidR="00CE70C2" w:rsidRPr="0098441C" w:rsidRDefault="00CE70C2" w:rsidP="0098441C">
      <w:pPr>
        <w:pStyle w:val="a3"/>
        <w:spacing w:line="400" w:lineRule="exact"/>
        <w:ind w:left="188"/>
        <w:jc w:val="center"/>
        <w:rPr>
          <w:rFonts w:ascii="標楷體" w:eastAsia="標楷體" w:hAnsi="標楷體" w:hint="eastAsia"/>
          <w:sz w:val="24"/>
          <w:szCs w:val="24"/>
        </w:rPr>
      </w:pPr>
    </w:p>
    <w:p w14:paraId="13E44125" w14:textId="77777777" w:rsidR="00CE70C2" w:rsidRPr="0098441C" w:rsidRDefault="00CE70C2" w:rsidP="0098441C">
      <w:pPr>
        <w:pStyle w:val="a3"/>
        <w:spacing w:line="400" w:lineRule="exact"/>
        <w:ind w:left="186"/>
        <w:jc w:val="center"/>
        <w:rPr>
          <w:rFonts w:ascii="標楷體" w:eastAsia="標楷體" w:hAnsi="標楷體"/>
          <w:sz w:val="24"/>
          <w:szCs w:val="24"/>
        </w:rPr>
      </w:pPr>
      <w:r w:rsidRPr="0098441C">
        <w:rPr>
          <w:rFonts w:ascii="標楷體" w:eastAsia="標楷體" w:hAnsi="標楷體"/>
          <w:sz w:val="24"/>
          <w:szCs w:val="24"/>
        </w:rPr>
        <w:t>運用推廣閱讀津貼報告書</w:t>
      </w:r>
    </w:p>
    <w:p w14:paraId="36A3DE8A" w14:textId="77777777" w:rsidR="00CE70C2" w:rsidRPr="0098441C" w:rsidRDefault="00CE70C2" w:rsidP="0098441C">
      <w:pPr>
        <w:pStyle w:val="a3"/>
        <w:tabs>
          <w:tab w:val="left" w:pos="1283"/>
        </w:tabs>
        <w:spacing w:line="400" w:lineRule="exact"/>
        <w:ind w:left="187"/>
        <w:jc w:val="center"/>
        <w:rPr>
          <w:rFonts w:ascii="標楷體" w:eastAsia="標楷體" w:hAnsi="標楷體"/>
          <w:sz w:val="24"/>
          <w:szCs w:val="24"/>
        </w:rPr>
      </w:pPr>
      <w:r w:rsidRPr="0098441C">
        <w:rPr>
          <w:rFonts w:ascii="標楷體" w:eastAsia="標楷體" w:hAnsi="標楷體"/>
          <w:w w:val="99"/>
          <w:sz w:val="24"/>
          <w:szCs w:val="24"/>
          <w:u w:val="single"/>
        </w:rPr>
        <w:t xml:space="preserve"> </w:t>
      </w:r>
      <w:r w:rsidR="00FD40FE">
        <w:rPr>
          <w:rFonts w:ascii="標楷體" w:eastAsia="標楷體" w:hAnsi="標楷體"/>
          <w:w w:val="99"/>
          <w:sz w:val="24"/>
          <w:szCs w:val="24"/>
          <w:u w:val="single"/>
        </w:rPr>
        <w:t>202</w:t>
      </w:r>
      <w:r w:rsidR="00FD40FE">
        <w:rPr>
          <w:rFonts w:ascii="標楷體" w:eastAsia="標楷體" w:hAnsi="標楷體" w:hint="eastAsia"/>
          <w:w w:val="99"/>
          <w:sz w:val="24"/>
          <w:szCs w:val="24"/>
          <w:u w:val="single"/>
          <w:lang w:eastAsia="zh-TW"/>
        </w:rPr>
        <w:t>0-2021</w:t>
      </w:r>
      <w:r w:rsidRPr="0098441C">
        <w:rPr>
          <w:rFonts w:ascii="標楷體" w:eastAsia="標楷體" w:hAnsi="標楷體"/>
          <w:sz w:val="24"/>
          <w:szCs w:val="24"/>
          <w:u w:val="single"/>
        </w:rPr>
        <w:tab/>
      </w:r>
      <w:r w:rsidRPr="0098441C">
        <w:rPr>
          <w:rFonts w:ascii="標楷體" w:eastAsia="標楷體" w:hAnsi="標楷體"/>
          <w:spacing w:val="7"/>
          <w:sz w:val="24"/>
          <w:szCs w:val="24"/>
        </w:rPr>
        <w:t xml:space="preserve"> </w:t>
      </w:r>
      <w:r w:rsidRPr="0098441C">
        <w:rPr>
          <w:rFonts w:ascii="標楷體" w:eastAsia="標楷體" w:hAnsi="標楷體"/>
          <w:sz w:val="24"/>
          <w:szCs w:val="24"/>
        </w:rPr>
        <w:t>學年</w:t>
      </w:r>
    </w:p>
    <w:p w14:paraId="479D3384" w14:textId="77777777" w:rsidR="00CE70C2" w:rsidRPr="0098441C" w:rsidRDefault="00CE70C2" w:rsidP="0098441C">
      <w:pPr>
        <w:spacing w:line="400" w:lineRule="exact"/>
        <w:ind w:left="227"/>
        <w:rPr>
          <w:rFonts w:ascii="標楷體" w:eastAsia="標楷體" w:hAnsi="標楷體"/>
          <w:szCs w:val="24"/>
        </w:rPr>
      </w:pPr>
      <w:r w:rsidRPr="0098441C">
        <w:rPr>
          <w:rFonts w:ascii="標楷體" w:eastAsia="標楷體" w:hAnsi="標楷體"/>
          <w:szCs w:val="24"/>
        </w:rPr>
        <w:br w:type="column"/>
      </w:r>
      <w:r w:rsidRPr="00B44D68">
        <w:rPr>
          <w:rFonts w:ascii="標楷體" w:eastAsia="標楷體" w:hAnsi="標楷體"/>
          <w:szCs w:val="24"/>
        </w:rPr>
        <w:t>附件三</w:t>
      </w:r>
    </w:p>
    <w:p w14:paraId="74CE318E" w14:textId="77777777" w:rsidR="00CE70C2" w:rsidRPr="0098441C" w:rsidRDefault="00CE70C2" w:rsidP="0098441C">
      <w:pPr>
        <w:spacing w:line="400" w:lineRule="exact"/>
        <w:rPr>
          <w:rFonts w:ascii="標楷體" w:eastAsia="標楷體" w:hAnsi="標楷體"/>
          <w:szCs w:val="24"/>
        </w:rPr>
        <w:sectPr w:rsidR="00CE70C2" w:rsidRPr="0098441C">
          <w:pgSz w:w="16840" w:h="11910" w:orient="landscape"/>
          <w:pgMar w:top="400" w:right="1320" w:bottom="280" w:left="1020" w:header="720" w:footer="720" w:gutter="0"/>
          <w:cols w:num="3" w:space="720" w:equalWidth="0">
            <w:col w:w="2868" w:space="1006"/>
            <w:col w:w="6680" w:space="2828"/>
            <w:col w:w="1118"/>
          </w:cols>
        </w:sectPr>
      </w:pPr>
    </w:p>
    <w:p w14:paraId="2550164A" w14:textId="77777777" w:rsidR="00CE70C2" w:rsidRPr="0098441C" w:rsidRDefault="00CE70C2" w:rsidP="0098441C">
      <w:pPr>
        <w:pStyle w:val="a3"/>
        <w:spacing w:before="6" w:line="400" w:lineRule="exact"/>
        <w:rPr>
          <w:rFonts w:ascii="標楷體" w:eastAsia="標楷體" w:hAnsi="標楷體"/>
          <w:sz w:val="24"/>
          <w:szCs w:val="24"/>
        </w:rPr>
      </w:pPr>
    </w:p>
    <w:p w14:paraId="0C73D88C" w14:textId="77777777" w:rsidR="00CE70C2" w:rsidRPr="0098441C" w:rsidRDefault="00CE70C2" w:rsidP="0098441C">
      <w:pPr>
        <w:pStyle w:val="a5"/>
        <w:numPr>
          <w:ilvl w:val="0"/>
          <w:numId w:val="2"/>
        </w:numPr>
        <w:tabs>
          <w:tab w:val="left" w:pos="708"/>
          <w:tab w:val="left" w:pos="709"/>
        </w:tabs>
        <w:spacing w:line="400" w:lineRule="exact"/>
        <w:ind w:hanging="480"/>
        <w:rPr>
          <w:rFonts w:ascii="標楷體" w:eastAsia="標楷體" w:hAnsi="標楷體"/>
          <w:sz w:val="24"/>
          <w:szCs w:val="24"/>
        </w:rPr>
      </w:pPr>
      <w:r w:rsidRPr="0098441C">
        <w:rPr>
          <w:rFonts w:ascii="標楷體" w:eastAsia="標楷體" w:hAnsi="標楷體"/>
          <w:spacing w:val="-26"/>
          <w:w w:val="99"/>
          <w:sz w:val="24"/>
          <w:szCs w:val="24"/>
        </w:rPr>
        <w:t>目標檢討：</w:t>
      </w:r>
      <w:proofErr w:type="gramStart"/>
      <w:r w:rsidRPr="0098441C">
        <w:rPr>
          <w:rFonts w:ascii="標楷體" w:eastAsia="標楷體" w:hAnsi="標楷體"/>
          <w:w w:val="99"/>
          <w:sz w:val="24"/>
          <w:szCs w:val="24"/>
        </w:rPr>
        <w:t>（</w:t>
      </w:r>
      <w:proofErr w:type="gramEnd"/>
      <w:r w:rsidRPr="0098441C">
        <w:rPr>
          <w:rFonts w:ascii="標楷體" w:eastAsia="標楷體" w:hAnsi="標楷體"/>
          <w:w w:val="99"/>
          <w:sz w:val="24"/>
          <w:szCs w:val="24"/>
          <w:u w:val="single"/>
        </w:rPr>
        <w:t>例如從學生的閱讀態度、借閱圖書情況、參與閱讀活動的投入程度等，檢討「營建閱讀氛圍」能否達成，是</w:t>
      </w:r>
    </w:p>
    <w:p w14:paraId="53472729" w14:textId="77777777" w:rsidR="00CE70C2" w:rsidRPr="0098441C" w:rsidRDefault="00CE70C2" w:rsidP="0098441C">
      <w:pPr>
        <w:pStyle w:val="a3"/>
        <w:spacing w:line="400" w:lineRule="exact"/>
        <w:ind w:left="227"/>
        <w:rPr>
          <w:rFonts w:ascii="標楷體" w:eastAsia="標楷體" w:hAnsi="標楷體"/>
          <w:sz w:val="24"/>
          <w:szCs w:val="24"/>
        </w:rPr>
      </w:pPr>
      <w:r w:rsidRPr="0098441C">
        <w:rPr>
          <w:rFonts w:ascii="標楷體" w:eastAsia="標楷體" w:hAnsi="標楷體"/>
          <w:spacing w:val="-65"/>
          <w:w w:val="99"/>
          <w:sz w:val="24"/>
          <w:szCs w:val="24"/>
          <w:u w:val="single"/>
        </w:rPr>
        <w:t xml:space="preserve"> </w:t>
      </w:r>
      <w:proofErr w:type="gramStart"/>
      <w:r w:rsidRPr="0098441C">
        <w:rPr>
          <w:rFonts w:ascii="標楷體" w:eastAsia="標楷體" w:hAnsi="標楷體"/>
          <w:sz w:val="24"/>
          <w:szCs w:val="24"/>
          <w:u w:val="single"/>
        </w:rPr>
        <w:t>否</w:t>
      </w:r>
      <w:proofErr w:type="gramEnd"/>
      <w:r w:rsidRPr="0098441C">
        <w:rPr>
          <w:rFonts w:ascii="標楷體" w:eastAsia="標楷體" w:hAnsi="標楷體"/>
          <w:sz w:val="24"/>
          <w:szCs w:val="24"/>
          <w:u w:val="single"/>
        </w:rPr>
        <w:t>需要調整。）</w:t>
      </w:r>
    </w:p>
    <w:p w14:paraId="6BB6217D" w14:textId="77777777" w:rsidR="003F37AB" w:rsidRPr="003D1EB8" w:rsidRDefault="00A82E4C" w:rsidP="003F37AB">
      <w:pPr>
        <w:pStyle w:val="a3"/>
        <w:spacing w:before="3" w:line="400" w:lineRule="exact"/>
        <w:rPr>
          <w:rFonts w:ascii="標楷體" w:eastAsia="標楷體" w:hAnsi="標楷體"/>
          <w:sz w:val="24"/>
          <w:szCs w:val="24"/>
          <w:u w:val="single"/>
        </w:rPr>
      </w:pPr>
      <w:r w:rsidRPr="003D1EB8">
        <w:rPr>
          <w:rFonts w:ascii="標楷體" w:eastAsia="標楷體" w:hAnsi="標楷體" w:hint="eastAsia"/>
          <w:sz w:val="24"/>
          <w:szCs w:val="24"/>
          <w:u w:val="single"/>
        </w:rPr>
        <w:t>本學年仍</w:t>
      </w:r>
      <w:proofErr w:type="gramStart"/>
      <w:r w:rsidRPr="003D1EB8">
        <w:rPr>
          <w:rFonts w:ascii="標楷體" w:eastAsia="標楷體" w:hAnsi="標楷體" w:hint="eastAsia"/>
          <w:sz w:val="24"/>
          <w:szCs w:val="24"/>
          <w:u w:val="single"/>
        </w:rPr>
        <w:t>受新冠狀</w:t>
      </w:r>
      <w:proofErr w:type="gramEnd"/>
      <w:r w:rsidRPr="003D1EB8">
        <w:rPr>
          <w:rFonts w:ascii="標楷體" w:eastAsia="標楷體" w:hAnsi="標楷體" w:hint="eastAsia"/>
          <w:sz w:val="24"/>
          <w:szCs w:val="24"/>
          <w:u w:val="single"/>
        </w:rPr>
        <w:t>肺</w:t>
      </w:r>
      <w:r w:rsidRPr="003D1EB8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炎</w:t>
      </w:r>
      <w:r w:rsidRPr="003D1EB8">
        <w:rPr>
          <w:rFonts w:ascii="標楷體" w:eastAsia="標楷體" w:hAnsi="標楷體" w:hint="eastAsia"/>
          <w:sz w:val="24"/>
          <w:szCs w:val="24"/>
          <w:u w:val="single"/>
        </w:rPr>
        <w:t>的影</w:t>
      </w:r>
      <w:r w:rsidRPr="003D1EB8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響，</w:t>
      </w:r>
      <w:r w:rsidRPr="003D1EB8">
        <w:rPr>
          <w:rFonts w:ascii="標楷體" w:eastAsia="標楷體" w:hAnsi="標楷體" w:hint="eastAsia"/>
          <w:sz w:val="24"/>
          <w:szCs w:val="24"/>
          <w:u w:val="single"/>
        </w:rPr>
        <w:t>我</w:t>
      </w:r>
      <w:r w:rsidRPr="003D1EB8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們</w:t>
      </w:r>
      <w:proofErr w:type="gramStart"/>
      <w:r w:rsidRPr="003D1EB8">
        <w:rPr>
          <w:rFonts w:ascii="標楷體" w:eastAsia="標楷體" w:hAnsi="標楷體" w:hint="eastAsia"/>
          <w:sz w:val="24"/>
          <w:szCs w:val="24"/>
          <w:u w:val="single"/>
        </w:rPr>
        <w:t>九月尾才高中</w:t>
      </w:r>
      <w:proofErr w:type="gramEnd"/>
      <w:r w:rsidRPr="003D1EB8">
        <w:rPr>
          <w:rFonts w:ascii="標楷體" w:eastAsia="標楷體" w:hAnsi="標楷體" w:hint="eastAsia"/>
          <w:sz w:val="24"/>
          <w:szCs w:val="24"/>
          <w:u w:val="single"/>
        </w:rPr>
        <w:t>、初中分批回校上課</w:t>
      </w:r>
      <w:r w:rsidRPr="003D1EB8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，</w:t>
      </w:r>
      <w:r w:rsidRPr="003D1EB8">
        <w:rPr>
          <w:rFonts w:ascii="標楷體" w:eastAsia="標楷體" w:hAnsi="標楷體" w:hint="eastAsia"/>
          <w:sz w:val="24"/>
          <w:szCs w:val="24"/>
          <w:u w:val="single"/>
        </w:rPr>
        <w:t>十月開</w:t>
      </w:r>
      <w:r w:rsidRPr="003D1EB8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始</w:t>
      </w:r>
      <w:r w:rsidRPr="003D1EB8">
        <w:rPr>
          <w:rFonts w:ascii="標楷體" w:eastAsia="標楷體" w:hAnsi="標楷體" w:hint="eastAsia"/>
          <w:sz w:val="24"/>
          <w:szCs w:val="24"/>
          <w:u w:val="single"/>
        </w:rPr>
        <w:t>學生只有半天的上課時</w:t>
      </w:r>
      <w:r w:rsidRPr="003D1EB8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間</w:t>
      </w:r>
      <w:r w:rsidR="00550A07" w:rsidRPr="003D1EB8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，</w:t>
      </w:r>
      <w:r w:rsidRPr="003D1EB8">
        <w:rPr>
          <w:rFonts w:ascii="標楷體" w:eastAsia="標楷體" w:hAnsi="標楷體" w:hint="eastAsia"/>
          <w:sz w:val="24"/>
          <w:szCs w:val="24"/>
          <w:u w:val="single"/>
        </w:rPr>
        <w:t>因</w:t>
      </w:r>
      <w:r w:rsidR="00550A07" w:rsidRPr="003D1EB8">
        <w:rPr>
          <w:rFonts w:ascii="標楷體" w:eastAsia="標楷體" w:hAnsi="標楷體" w:hint="eastAsia"/>
          <w:sz w:val="24"/>
          <w:szCs w:val="24"/>
          <w:u w:val="single"/>
        </w:rPr>
        <w:t>此</w:t>
      </w:r>
      <w:r w:rsidRPr="003D1EB8">
        <w:rPr>
          <w:rFonts w:ascii="標楷體" w:eastAsia="標楷體" w:hAnsi="標楷體" w:hint="eastAsia"/>
          <w:sz w:val="24"/>
          <w:szCs w:val="24"/>
          <w:u w:val="single"/>
        </w:rPr>
        <w:t>很多推</w:t>
      </w:r>
      <w:r w:rsidRPr="003D1EB8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廣</w:t>
      </w:r>
      <w:r w:rsidRPr="003D1EB8">
        <w:rPr>
          <w:rFonts w:ascii="標楷體" w:eastAsia="標楷體" w:hAnsi="標楷體" w:hint="eastAsia"/>
          <w:sz w:val="24"/>
          <w:szCs w:val="24"/>
          <w:u w:val="single"/>
        </w:rPr>
        <w:t>的目</w:t>
      </w:r>
      <w:r w:rsidRPr="003D1EB8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標</w:t>
      </w:r>
      <w:r w:rsidRPr="003D1EB8">
        <w:rPr>
          <w:rFonts w:ascii="標楷體" w:eastAsia="標楷體" w:hAnsi="標楷體" w:hint="eastAsia"/>
          <w:sz w:val="24"/>
          <w:szCs w:val="24"/>
          <w:u w:val="single"/>
        </w:rPr>
        <w:t>未能達成。</w:t>
      </w:r>
      <w:r w:rsidR="000C005B" w:rsidRPr="003D1EB8">
        <w:rPr>
          <w:rFonts w:ascii="標楷體" w:eastAsia="標楷體" w:hAnsi="標楷體" w:hint="eastAsia"/>
          <w:sz w:val="24"/>
          <w:szCs w:val="24"/>
          <w:u w:val="single"/>
        </w:rPr>
        <w:t>幸而</w:t>
      </w:r>
      <w:r w:rsidR="000C005B" w:rsidRPr="003D1EB8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，</w:t>
      </w:r>
      <w:r w:rsidRPr="003D1EB8">
        <w:rPr>
          <w:rFonts w:ascii="標楷體" w:eastAsia="標楷體" w:hAnsi="標楷體" w:hint="eastAsia"/>
          <w:sz w:val="24"/>
          <w:szCs w:val="24"/>
          <w:u w:val="single"/>
        </w:rPr>
        <w:t>陳志堅老</w:t>
      </w:r>
      <w:r w:rsidRPr="003D1EB8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師</w:t>
      </w:r>
      <w:r w:rsidRPr="003D1EB8">
        <w:rPr>
          <w:rFonts w:ascii="標楷體" w:eastAsia="標楷體" w:hAnsi="標楷體" w:hint="eastAsia"/>
          <w:sz w:val="24"/>
          <w:szCs w:val="24"/>
          <w:u w:val="single"/>
        </w:rPr>
        <w:t>主持的深化閱</w:t>
      </w:r>
      <w:r w:rsidRPr="003D1EB8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讀</w:t>
      </w:r>
      <w:r w:rsidRPr="003D1EB8">
        <w:rPr>
          <w:rFonts w:ascii="標楷體" w:eastAsia="標楷體" w:hAnsi="標楷體" w:hint="eastAsia"/>
          <w:sz w:val="24"/>
          <w:szCs w:val="24"/>
          <w:u w:val="single"/>
        </w:rPr>
        <w:t>講</w:t>
      </w:r>
      <w:r w:rsidRPr="003D1EB8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座：</w:t>
      </w:r>
      <w:r w:rsidRPr="003D1EB8">
        <w:rPr>
          <w:rFonts w:ascii="標楷體" w:eastAsia="標楷體" w:hAnsi="標楷體" w:hint="eastAsia"/>
          <w:sz w:val="24"/>
          <w:szCs w:val="24"/>
          <w:u w:val="single"/>
        </w:rPr>
        <w:t>「</w:t>
      </w:r>
      <w:r w:rsidR="006C17B3">
        <w:rPr>
          <w:rFonts w:ascii="標楷體" w:eastAsia="標楷體" w:hAnsi="標楷體" w:hint="eastAsia"/>
          <w:sz w:val="24"/>
          <w:szCs w:val="24"/>
          <w:u w:val="single"/>
        </w:rPr>
        <w:t>關於閱</w:t>
      </w:r>
      <w:r w:rsidR="006C17B3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讀，</w:t>
      </w:r>
      <w:proofErr w:type="gramStart"/>
      <w:r w:rsidR="006C17B3">
        <w:rPr>
          <w:rFonts w:ascii="標楷體" w:eastAsia="標楷體" w:hAnsi="標楷體" w:hint="eastAsia"/>
          <w:sz w:val="24"/>
          <w:szCs w:val="24"/>
          <w:u w:val="single"/>
        </w:rPr>
        <w:t>我說的其</w:t>
      </w:r>
      <w:r w:rsidR="006C17B3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實</w:t>
      </w:r>
      <w:proofErr w:type="gramEnd"/>
      <w:r w:rsidR="006C17B3">
        <w:rPr>
          <w:rFonts w:ascii="標楷體" w:eastAsia="標楷體" w:hAnsi="標楷體" w:hint="eastAsia"/>
          <w:sz w:val="24"/>
          <w:szCs w:val="24"/>
          <w:u w:val="single"/>
        </w:rPr>
        <w:t>是</w:t>
      </w:r>
      <w:r w:rsidR="006C17B3">
        <w:rPr>
          <w:rFonts w:ascii="標楷體" w:eastAsia="標楷體" w:hAnsi="標楷體"/>
          <w:sz w:val="24"/>
          <w:szCs w:val="24"/>
          <w:u w:val="single"/>
          <w:lang w:eastAsia="zh-TW"/>
        </w:rPr>
        <w:t>…</w:t>
      </w:r>
      <w:proofErr w:type="gramStart"/>
      <w:r w:rsidR="006C17B3">
        <w:rPr>
          <w:rFonts w:ascii="標楷體" w:eastAsia="標楷體" w:hAnsi="標楷體"/>
          <w:sz w:val="24"/>
          <w:szCs w:val="24"/>
          <w:u w:val="single"/>
          <w:lang w:eastAsia="zh-TW"/>
        </w:rPr>
        <w:t>…</w:t>
      </w:r>
      <w:proofErr w:type="gramEnd"/>
      <w:r w:rsidR="006C17B3">
        <w:rPr>
          <w:rFonts w:ascii="標楷體" w:eastAsia="標楷體" w:hAnsi="標楷體" w:hint="eastAsia"/>
          <w:sz w:val="24"/>
          <w:szCs w:val="24"/>
          <w:u w:val="single"/>
        </w:rPr>
        <w:t>。」和十一月中的「悅讀分</w:t>
      </w:r>
      <w:proofErr w:type="gramStart"/>
      <w:r w:rsidR="006C17B3">
        <w:rPr>
          <w:rFonts w:ascii="標楷體" w:eastAsia="標楷體" w:hAnsi="標楷體" w:hint="eastAsia"/>
          <w:sz w:val="24"/>
          <w:szCs w:val="24"/>
          <w:u w:val="single"/>
        </w:rPr>
        <w:t>氛</w:t>
      </w:r>
      <w:proofErr w:type="gramEnd"/>
      <w:r w:rsidR="006C17B3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FUN</w:t>
      </w:r>
      <w:r w:rsidR="006C17B3">
        <w:rPr>
          <w:rFonts w:ascii="標楷體" w:eastAsia="標楷體" w:hAnsi="標楷體" w:hint="eastAsia"/>
          <w:sz w:val="24"/>
          <w:szCs w:val="24"/>
          <w:u w:val="single"/>
        </w:rPr>
        <w:t>」的書</w:t>
      </w:r>
      <w:r w:rsidR="006C17B3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展</w:t>
      </w:r>
      <w:r w:rsidR="004A2306">
        <w:rPr>
          <w:rFonts w:ascii="標楷體" w:eastAsia="標楷體" w:hAnsi="標楷體" w:hint="eastAsia"/>
          <w:sz w:val="24"/>
          <w:szCs w:val="24"/>
          <w:u w:val="single"/>
        </w:rPr>
        <w:t>順</w:t>
      </w:r>
      <w:r w:rsidR="004A2306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利</w:t>
      </w:r>
      <w:r w:rsidR="004A2306">
        <w:rPr>
          <w:rFonts w:ascii="標楷體" w:eastAsia="標楷體" w:hAnsi="標楷體" w:hint="eastAsia"/>
          <w:sz w:val="24"/>
          <w:szCs w:val="24"/>
          <w:u w:val="single"/>
        </w:rPr>
        <w:t>舉</w:t>
      </w:r>
      <w:r w:rsidR="004A2306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行</w:t>
      </w:r>
      <w:r w:rsidR="00D56839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，</w:t>
      </w:r>
      <w:r w:rsidR="00D56839">
        <w:rPr>
          <w:rFonts w:ascii="標楷體" w:eastAsia="標楷體" w:hAnsi="標楷體" w:hint="eastAsia"/>
          <w:sz w:val="24"/>
          <w:szCs w:val="24"/>
          <w:u w:val="single"/>
        </w:rPr>
        <w:t>學生可以得益不少。閱</w:t>
      </w:r>
      <w:r w:rsidR="00D56839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讀</w:t>
      </w:r>
      <w:r w:rsidR="00D56839">
        <w:rPr>
          <w:rFonts w:ascii="標楷體" w:eastAsia="標楷體" w:hAnsi="標楷體" w:hint="eastAsia"/>
          <w:sz w:val="24"/>
          <w:szCs w:val="24"/>
          <w:u w:val="single"/>
        </w:rPr>
        <w:t>大使更可</w:t>
      </w:r>
      <w:r w:rsidR="00CD7468">
        <w:rPr>
          <w:rFonts w:ascii="標楷體" w:eastAsia="標楷體" w:hAnsi="標楷體" w:hint="eastAsia"/>
          <w:sz w:val="24"/>
          <w:szCs w:val="24"/>
          <w:u w:val="single"/>
        </w:rPr>
        <w:t>在</w:t>
      </w:r>
      <w:r w:rsidR="00D56839">
        <w:rPr>
          <w:rFonts w:ascii="標楷體" w:eastAsia="標楷體" w:hAnsi="標楷體" w:hint="eastAsia"/>
          <w:sz w:val="24"/>
          <w:szCs w:val="24"/>
          <w:u w:val="single"/>
        </w:rPr>
        <w:t>書展替班房圖</w:t>
      </w:r>
      <w:r w:rsidR="00D56839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書</w:t>
      </w:r>
      <w:r w:rsidR="00D56839">
        <w:rPr>
          <w:rFonts w:ascii="標楷體" w:eastAsia="標楷體" w:hAnsi="標楷體" w:hint="eastAsia"/>
          <w:sz w:val="24"/>
          <w:szCs w:val="24"/>
          <w:u w:val="single"/>
        </w:rPr>
        <w:t>閣添</w:t>
      </w:r>
      <w:r w:rsidR="00D56839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置</w:t>
      </w:r>
      <w:r w:rsidR="00D56839">
        <w:rPr>
          <w:rFonts w:ascii="標楷體" w:eastAsia="標楷體" w:hAnsi="標楷體" w:hint="eastAsia"/>
          <w:sz w:val="24"/>
          <w:szCs w:val="24"/>
          <w:u w:val="single"/>
        </w:rPr>
        <w:t>新書</w:t>
      </w:r>
      <w:r w:rsidR="00D56839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，</w:t>
      </w:r>
      <w:r w:rsidR="00D56839">
        <w:rPr>
          <w:rFonts w:ascii="標楷體" w:eastAsia="標楷體" w:hAnsi="標楷體" w:hint="eastAsia"/>
          <w:sz w:val="24"/>
          <w:szCs w:val="24"/>
          <w:u w:val="single"/>
        </w:rPr>
        <w:t>加深閱</w:t>
      </w:r>
      <w:r w:rsidR="00D56839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讀</w:t>
      </w:r>
      <w:r w:rsidR="00D56839">
        <w:rPr>
          <w:rFonts w:ascii="標楷體" w:eastAsia="標楷體" w:hAnsi="標楷體" w:hint="eastAsia"/>
          <w:sz w:val="24"/>
          <w:szCs w:val="24"/>
          <w:u w:val="single"/>
        </w:rPr>
        <w:t>氣氛。</w:t>
      </w:r>
    </w:p>
    <w:p w14:paraId="452FB132" w14:textId="77777777" w:rsidR="00CE70C2" w:rsidRPr="0098441C" w:rsidRDefault="00CE70C2" w:rsidP="0098441C">
      <w:pPr>
        <w:pStyle w:val="a3"/>
        <w:spacing w:line="400" w:lineRule="exact"/>
        <w:rPr>
          <w:rFonts w:ascii="標楷體" w:eastAsia="標楷體" w:hAnsi="標楷體"/>
          <w:sz w:val="24"/>
          <w:szCs w:val="24"/>
        </w:rPr>
      </w:pPr>
    </w:p>
    <w:p w14:paraId="51AD9D82" w14:textId="77777777" w:rsidR="00CE70C2" w:rsidRPr="0098441C" w:rsidRDefault="00CE70C2" w:rsidP="0098441C">
      <w:pPr>
        <w:pStyle w:val="a3"/>
        <w:spacing w:before="3" w:line="400" w:lineRule="exact"/>
        <w:rPr>
          <w:rFonts w:ascii="標楷體" w:eastAsia="標楷體" w:hAnsi="標楷體"/>
          <w:sz w:val="24"/>
          <w:szCs w:val="24"/>
        </w:rPr>
      </w:pPr>
    </w:p>
    <w:p w14:paraId="0C8075F9" w14:textId="77777777" w:rsidR="00CE70C2" w:rsidRPr="0098441C" w:rsidRDefault="00CE70C2" w:rsidP="0098441C">
      <w:pPr>
        <w:pStyle w:val="a3"/>
        <w:spacing w:line="400" w:lineRule="exact"/>
        <w:rPr>
          <w:rFonts w:ascii="標楷體" w:eastAsia="標楷體" w:hAnsi="標楷體"/>
          <w:sz w:val="24"/>
          <w:szCs w:val="24"/>
        </w:rPr>
      </w:pPr>
    </w:p>
    <w:p w14:paraId="373A7A98" w14:textId="77777777" w:rsidR="00CE70C2" w:rsidRPr="0098441C" w:rsidRDefault="00CE70C2" w:rsidP="0098441C">
      <w:pPr>
        <w:pStyle w:val="a3"/>
        <w:spacing w:line="400" w:lineRule="exact"/>
        <w:rPr>
          <w:rFonts w:ascii="標楷體" w:eastAsia="標楷體" w:hAnsi="標楷體"/>
          <w:sz w:val="24"/>
          <w:szCs w:val="24"/>
        </w:rPr>
      </w:pPr>
    </w:p>
    <w:p w14:paraId="597DE858" w14:textId="77777777" w:rsidR="00CE70C2" w:rsidRPr="0098441C" w:rsidRDefault="00CE70C2" w:rsidP="0098441C">
      <w:pPr>
        <w:pStyle w:val="a3"/>
        <w:spacing w:line="400" w:lineRule="exact"/>
        <w:rPr>
          <w:rFonts w:ascii="標楷體" w:eastAsia="標楷體" w:hAnsi="標楷體"/>
          <w:sz w:val="24"/>
          <w:szCs w:val="24"/>
        </w:rPr>
      </w:pPr>
    </w:p>
    <w:p w14:paraId="4E474A9D" w14:textId="77777777" w:rsidR="00CE70C2" w:rsidRPr="0098441C" w:rsidRDefault="00CE70C2" w:rsidP="0098441C">
      <w:pPr>
        <w:pStyle w:val="a5"/>
        <w:numPr>
          <w:ilvl w:val="0"/>
          <w:numId w:val="2"/>
        </w:numPr>
        <w:tabs>
          <w:tab w:val="left" w:pos="708"/>
          <w:tab w:val="left" w:pos="709"/>
        </w:tabs>
        <w:spacing w:before="99" w:line="400" w:lineRule="exact"/>
        <w:ind w:hanging="480"/>
        <w:rPr>
          <w:rFonts w:ascii="標楷體" w:eastAsia="標楷體" w:hAnsi="標楷體"/>
          <w:sz w:val="24"/>
          <w:szCs w:val="24"/>
        </w:rPr>
      </w:pPr>
      <w:r w:rsidRPr="0098441C">
        <w:rPr>
          <w:rFonts w:ascii="標楷體" w:eastAsia="標楷體" w:hAnsi="標楷體"/>
          <w:spacing w:val="-15"/>
          <w:w w:val="99"/>
          <w:sz w:val="24"/>
          <w:szCs w:val="24"/>
        </w:rPr>
        <w:t>策略檢討：</w:t>
      </w:r>
      <w:proofErr w:type="gramStart"/>
      <w:r w:rsidRPr="0098441C">
        <w:rPr>
          <w:rFonts w:ascii="標楷體" w:eastAsia="標楷體" w:hAnsi="標楷體"/>
          <w:spacing w:val="12"/>
          <w:w w:val="99"/>
          <w:sz w:val="24"/>
          <w:szCs w:val="24"/>
        </w:rPr>
        <w:t>（</w:t>
      </w:r>
      <w:proofErr w:type="gramEnd"/>
      <w:r w:rsidRPr="0098441C">
        <w:rPr>
          <w:rFonts w:ascii="標楷體" w:eastAsia="標楷體" w:hAnsi="標楷體"/>
          <w:spacing w:val="9"/>
          <w:w w:val="99"/>
          <w:sz w:val="24"/>
          <w:szCs w:val="24"/>
          <w:u w:val="single"/>
        </w:rPr>
        <w:t>例如從學生借閱圖書數量的增減、閱讀活動的接觸層面等，檢討「營建閱讀氛圍」所用策略的成效。</w:t>
      </w:r>
      <w:r w:rsidRPr="0098441C">
        <w:rPr>
          <w:rFonts w:ascii="標楷體" w:eastAsia="標楷體" w:hAnsi="標楷體"/>
          <w:spacing w:val="2"/>
          <w:w w:val="99"/>
          <w:sz w:val="24"/>
          <w:szCs w:val="24"/>
          <w:u w:val="single"/>
        </w:rPr>
        <w:t>）</w:t>
      </w:r>
    </w:p>
    <w:p w14:paraId="2006504A" w14:textId="77777777" w:rsidR="00CE70C2" w:rsidRPr="00BC1C99" w:rsidRDefault="00AA3FAE" w:rsidP="0098441C">
      <w:pPr>
        <w:pStyle w:val="a3"/>
        <w:spacing w:before="12" w:line="400" w:lineRule="exact"/>
        <w:rPr>
          <w:rFonts w:ascii="標楷體" w:eastAsia="標楷體" w:hAnsi="標楷體"/>
          <w:sz w:val="24"/>
          <w:szCs w:val="24"/>
          <w:u w:val="single"/>
          <w:lang w:eastAsia="zh-TW"/>
        </w:rPr>
      </w:pPr>
      <w:r w:rsidRPr="00BC1C99">
        <w:rPr>
          <w:rFonts w:ascii="標楷體" w:eastAsia="標楷體" w:hAnsi="標楷體" w:hint="eastAsia"/>
          <w:sz w:val="24"/>
          <w:szCs w:val="24"/>
          <w:u w:val="single"/>
        </w:rPr>
        <w:t>即使有電子學習平台例</w:t>
      </w:r>
      <w:r w:rsidRPr="00BC1C99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如：智愛中文平台、篇篇流螢網上閱讀平台以及e悅讀學校計劃</w:t>
      </w:r>
      <w:r w:rsidRPr="00BC1C99">
        <w:rPr>
          <w:rFonts w:ascii="標楷體" w:eastAsia="標楷體" w:hAnsi="標楷體" w:hint="eastAsia"/>
          <w:sz w:val="24"/>
          <w:szCs w:val="24"/>
          <w:u w:val="single"/>
        </w:rPr>
        <w:t>的中英文電子書</w:t>
      </w:r>
      <w:r w:rsidRPr="00BC1C99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，</w:t>
      </w:r>
      <w:r w:rsidRPr="00BC1C99">
        <w:rPr>
          <w:rFonts w:ascii="標楷體" w:eastAsia="標楷體" w:hAnsi="標楷體" w:hint="eastAsia"/>
          <w:sz w:val="24"/>
          <w:szCs w:val="24"/>
          <w:u w:val="single"/>
        </w:rPr>
        <w:t>讓學生在家也可閱</w:t>
      </w:r>
      <w:r w:rsidRPr="00BC1C99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讀，</w:t>
      </w:r>
      <w:r w:rsidRPr="00BC1C99">
        <w:rPr>
          <w:rFonts w:ascii="標楷體" w:eastAsia="標楷體" w:hAnsi="標楷體" w:hint="eastAsia"/>
          <w:sz w:val="24"/>
          <w:szCs w:val="24"/>
          <w:u w:val="single"/>
        </w:rPr>
        <w:t>但沒有老</w:t>
      </w:r>
      <w:r w:rsidRPr="00BC1C99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師</w:t>
      </w:r>
      <w:r w:rsidR="00BF247A">
        <w:rPr>
          <w:rFonts w:ascii="標楷體" w:eastAsia="標楷體" w:hAnsi="標楷體" w:hint="eastAsia"/>
          <w:sz w:val="24"/>
          <w:szCs w:val="24"/>
          <w:u w:val="single"/>
        </w:rPr>
        <w:t>的從旁</w:t>
      </w:r>
      <w:r w:rsidRPr="00BC1C99">
        <w:rPr>
          <w:rFonts w:ascii="標楷體" w:eastAsia="標楷體" w:hAnsi="標楷體" w:hint="eastAsia"/>
          <w:sz w:val="24"/>
          <w:szCs w:val="24"/>
          <w:u w:val="single"/>
        </w:rPr>
        <w:t>鼓</w:t>
      </w:r>
      <w:r w:rsidRPr="00BC1C99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勵，</w:t>
      </w:r>
      <w:r w:rsidRPr="00BC1C99">
        <w:rPr>
          <w:rFonts w:ascii="標楷體" w:eastAsia="標楷體" w:hAnsi="標楷體" w:hint="eastAsia"/>
          <w:sz w:val="24"/>
          <w:szCs w:val="24"/>
          <w:u w:val="single"/>
        </w:rPr>
        <w:t>學生也比</w:t>
      </w:r>
      <w:r w:rsidRPr="00BC1C99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較</w:t>
      </w:r>
      <w:r w:rsidRPr="00BC1C99">
        <w:rPr>
          <w:rFonts w:ascii="標楷體" w:eastAsia="標楷體" w:hAnsi="標楷體" w:hint="eastAsia"/>
          <w:sz w:val="24"/>
          <w:szCs w:val="24"/>
          <w:u w:val="single"/>
        </w:rPr>
        <w:t>懶</w:t>
      </w:r>
      <w:r w:rsidRPr="00BC1C99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散，</w:t>
      </w:r>
      <w:r w:rsidRPr="00BC1C99">
        <w:rPr>
          <w:rFonts w:ascii="標楷體" w:eastAsia="標楷體" w:hAnsi="標楷體" w:hint="eastAsia"/>
          <w:sz w:val="24"/>
          <w:szCs w:val="24"/>
          <w:u w:val="single"/>
        </w:rPr>
        <w:t>所</w:t>
      </w:r>
      <w:r w:rsidRPr="00BC1C99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以</w:t>
      </w:r>
      <w:r w:rsidRPr="00BC1C99">
        <w:rPr>
          <w:rFonts w:ascii="標楷體" w:eastAsia="標楷體" w:hAnsi="標楷體" w:hint="eastAsia"/>
          <w:sz w:val="24"/>
          <w:szCs w:val="24"/>
          <w:u w:val="single"/>
        </w:rPr>
        <w:t>三月中舉行了三次網上的「閱</w:t>
      </w:r>
      <w:r w:rsidRPr="00BC1C99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讀</w:t>
      </w:r>
      <w:r w:rsidRPr="00BC1C99">
        <w:rPr>
          <w:rFonts w:ascii="標楷體" w:eastAsia="標楷體" w:hAnsi="標楷體" w:hint="eastAsia"/>
          <w:sz w:val="24"/>
          <w:szCs w:val="24"/>
          <w:u w:val="single"/>
        </w:rPr>
        <w:t>與寫</w:t>
      </w:r>
      <w:r w:rsidRPr="00BC1C99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作</w:t>
      </w:r>
      <w:r w:rsidRPr="00BC1C99">
        <w:rPr>
          <w:rFonts w:ascii="標楷體" w:eastAsia="標楷體" w:hAnsi="標楷體" w:hint="eastAsia"/>
          <w:sz w:val="24"/>
          <w:szCs w:val="24"/>
          <w:u w:val="single"/>
        </w:rPr>
        <w:t>」的工</w:t>
      </w:r>
      <w:r w:rsidRPr="00BC1C99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作</w:t>
      </w:r>
      <w:r w:rsidR="00BF247A">
        <w:rPr>
          <w:rFonts w:ascii="標楷體" w:eastAsia="標楷體" w:hAnsi="標楷體" w:hint="eastAsia"/>
          <w:sz w:val="24"/>
          <w:szCs w:val="24"/>
          <w:u w:val="single"/>
        </w:rPr>
        <w:t>坊，</w:t>
      </w:r>
      <w:r w:rsidR="00CD7468" w:rsidRPr="00BC1C99">
        <w:rPr>
          <w:rFonts w:ascii="標楷體" w:eastAsia="標楷體" w:hAnsi="標楷體" w:hint="eastAsia"/>
          <w:sz w:val="24"/>
          <w:szCs w:val="24"/>
          <w:u w:val="single"/>
        </w:rPr>
        <w:t>有十五位學生參</w:t>
      </w:r>
      <w:r w:rsidR="00CD7468" w:rsidRPr="00BC1C99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加，</w:t>
      </w:r>
      <w:r w:rsidR="00CD7468" w:rsidRPr="00BC1C99">
        <w:rPr>
          <w:rFonts w:ascii="標楷體" w:eastAsia="標楷體" w:hAnsi="標楷體" w:hint="eastAsia"/>
          <w:sz w:val="24"/>
          <w:szCs w:val="24"/>
          <w:u w:val="single"/>
        </w:rPr>
        <w:t>他</w:t>
      </w:r>
      <w:r w:rsidR="00CD7468" w:rsidRPr="00BC1C99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們</w:t>
      </w:r>
      <w:r w:rsidR="00CD7468" w:rsidRPr="00BC1C99">
        <w:rPr>
          <w:rFonts w:ascii="標楷體" w:eastAsia="標楷體" w:hAnsi="標楷體" w:hint="eastAsia"/>
          <w:sz w:val="24"/>
          <w:szCs w:val="24"/>
          <w:u w:val="single"/>
        </w:rPr>
        <w:t>十分投入且欣</w:t>
      </w:r>
      <w:r w:rsidR="00CD7468" w:rsidRPr="00BC1C99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賞</w:t>
      </w:r>
      <w:r w:rsidR="00CD7468" w:rsidRPr="00BC1C99">
        <w:rPr>
          <w:rFonts w:ascii="標楷體" w:eastAsia="標楷體" w:hAnsi="標楷體" w:hint="eastAsia"/>
          <w:sz w:val="24"/>
          <w:szCs w:val="24"/>
          <w:u w:val="single"/>
        </w:rPr>
        <w:t>是次活</w:t>
      </w:r>
      <w:r w:rsidR="00CD7468" w:rsidRPr="00BC1C99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動</w:t>
      </w:r>
      <w:r w:rsidR="00CD7468" w:rsidRPr="00BC1C99">
        <w:rPr>
          <w:rFonts w:ascii="標楷體" w:eastAsia="標楷體" w:hAnsi="標楷體" w:hint="eastAsia"/>
          <w:sz w:val="24"/>
          <w:szCs w:val="24"/>
          <w:u w:val="single"/>
        </w:rPr>
        <w:t>。另</w:t>
      </w:r>
      <w:r w:rsidR="00CD7468" w:rsidRPr="00BC1C99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外</w:t>
      </w:r>
      <w:r w:rsidR="006512B3" w:rsidRPr="00BC1C99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，13/5</w:t>
      </w:r>
      <w:r w:rsidR="006512B3" w:rsidRPr="00BC1C99">
        <w:rPr>
          <w:rFonts w:ascii="標楷體" w:eastAsia="標楷體" w:hAnsi="標楷體" w:hint="eastAsia"/>
          <w:sz w:val="24"/>
          <w:szCs w:val="24"/>
          <w:u w:val="single"/>
        </w:rPr>
        <w:t>下午</w:t>
      </w:r>
      <w:r w:rsidR="003012AF" w:rsidRPr="00BC1C99">
        <w:rPr>
          <w:rFonts w:ascii="標楷體" w:eastAsia="標楷體" w:hAnsi="標楷體" w:hint="eastAsia"/>
          <w:sz w:val="24"/>
          <w:szCs w:val="24"/>
          <w:u w:val="single"/>
        </w:rPr>
        <w:t>我</w:t>
      </w:r>
      <w:r w:rsidR="003012AF" w:rsidRPr="00BC1C99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們</w:t>
      </w:r>
      <w:r w:rsidR="003012AF" w:rsidRPr="00BC1C99">
        <w:rPr>
          <w:rFonts w:ascii="標楷體" w:eastAsia="標楷體" w:hAnsi="標楷體" w:hint="eastAsia"/>
          <w:sz w:val="24"/>
          <w:szCs w:val="24"/>
          <w:u w:val="single"/>
        </w:rPr>
        <w:t>也舉行了一個探</w:t>
      </w:r>
      <w:r w:rsidR="003012AF" w:rsidRPr="00BC1C99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討</w:t>
      </w:r>
      <w:r w:rsidR="003012AF" w:rsidRPr="00BC1C99">
        <w:rPr>
          <w:rFonts w:ascii="標楷體" w:eastAsia="標楷體" w:hAnsi="標楷體" w:hint="eastAsia"/>
          <w:sz w:val="24"/>
          <w:szCs w:val="24"/>
          <w:u w:val="single"/>
        </w:rPr>
        <w:t>文藝的「</w:t>
      </w:r>
      <w:proofErr w:type="gramStart"/>
      <w:r w:rsidR="003012AF" w:rsidRPr="00BC1C99">
        <w:rPr>
          <w:rFonts w:ascii="標楷體" w:eastAsia="標楷體" w:hAnsi="標楷體" w:hint="eastAsia"/>
          <w:sz w:val="24"/>
          <w:szCs w:val="24"/>
          <w:u w:val="single"/>
        </w:rPr>
        <w:t>悅讀坊</w:t>
      </w:r>
      <w:proofErr w:type="gramEnd"/>
      <w:r w:rsidR="003012AF" w:rsidRPr="00BC1C99">
        <w:rPr>
          <w:rFonts w:ascii="標楷體" w:eastAsia="標楷體" w:hAnsi="標楷體" w:hint="eastAsia"/>
          <w:sz w:val="24"/>
          <w:szCs w:val="24"/>
          <w:u w:val="single"/>
        </w:rPr>
        <w:t>」</w:t>
      </w:r>
      <w:r w:rsidR="00BF247A">
        <w:rPr>
          <w:rFonts w:ascii="標楷體" w:eastAsia="標楷體" w:hAnsi="標楷體" w:hint="eastAsia"/>
          <w:sz w:val="24"/>
          <w:szCs w:val="24"/>
          <w:u w:val="single"/>
        </w:rPr>
        <w:t>，</w:t>
      </w:r>
      <w:r w:rsidR="00300F63" w:rsidRPr="00BC1C99">
        <w:rPr>
          <w:rFonts w:ascii="標楷體" w:eastAsia="標楷體" w:hAnsi="標楷體" w:hint="eastAsia"/>
          <w:sz w:val="24"/>
          <w:szCs w:val="24"/>
          <w:u w:val="single"/>
        </w:rPr>
        <w:t>有二十多位學生與老</w:t>
      </w:r>
      <w:r w:rsidR="00300F63" w:rsidRPr="00BC1C99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師</w:t>
      </w:r>
      <w:r w:rsidR="00300F63" w:rsidRPr="00BC1C99">
        <w:rPr>
          <w:rFonts w:ascii="標楷體" w:eastAsia="標楷體" w:hAnsi="標楷體" w:hint="eastAsia"/>
          <w:sz w:val="24"/>
          <w:szCs w:val="24"/>
          <w:u w:val="single"/>
        </w:rPr>
        <w:t>參</w:t>
      </w:r>
      <w:r w:rsidR="00300F63" w:rsidRPr="00BC1C99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加，</w:t>
      </w:r>
      <w:r w:rsidR="00300F63" w:rsidRPr="00BC1C99">
        <w:rPr>
          <w:rFonts w:ascii="標楷體" w:eastAsia="標楷體" w:hAnsi="標楷體" w:hint="eastAsia"/>
          <w:sz w:val="24"/>
          <w:szCs w:val="24"/>
          <w:u w:val="single"/>
        </w:rPr>
        <w:t>他</w:t>
      </w:r>
      <w:r w:rsidR="00300F63" w:rsidRPr="00BC1C99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們</w:t>
      </w:r>
      <w:r w:rsidR="00300F63" w:rsidRPr="00BC1C99">
        <w:rPr>
          <w:rFonts w:ascii="標楷體" w:eastAsia="標楷體" w:hAnsi="標楷體" w:hint="eastAsia"/>
          <w:sz w:val="24"/>
          <w:szCs w:val="24"/>
          <w:u w:val="single"/>
        </w:rPr>
        <w:t>互</w:t>
      </w:r>
      <w:r w:rsidR="00300F63" w:rsidRPr="00BC1C99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相</w:t>
      </w:r>
      <w:r w:rsidR="00300F63" w:rsidRPr="00BC1C99">
        <w:rPr>
          <w:rFonts w:ascii="標楷體" w:eastAsia="標楷體" w:hAnsi="標楷體" w:hint="eastAsia"/>
          <w:sz w:val="24"/>
          <w:szCs w:val="24"/>
          <w:u w:val="single"/>
        </w:rPr>
        <w:t>切</w:t>
      </w:r>
      <w:r w:rsidR="00300F63" w:rsidRPr="00BC1C99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磋，</w:t>
      </w:r>
      <w:r w:rsidR="00300F63" w:rsidRPr="00BC1C99">
        <w:rPr>
          <w:rFonts w:ascii="標楷體" w:eastAsia="標楷體" w:hAnsi="標楷體" w:hint="eastAsia"/>
          <w:sz w:val="24"/>
          <w:szCs w:val="24"/>
          <w:u w:val="single"/>
        </w:rPr>
        <w:t>交</w:t>
      </w:r>
      <w:r w:rsidR="00300F63" w:rsidRPr="00BC1C99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流</w:t>
      </w:r>
      <w:r w:rsidR="00300F63" w:rsidRPr="00BC1C99">
        <w:rPr>
          <w:rFonts w:ascii="標楷體" w:eastAsia="標楷體" w:hAnsi="標楷體" w:hint="eastAsia"/>
          <w:sz w:val="24"/>
          <w:szCs w:val="24"/>
          <w:u w:val="single"/>
        </w:rPr>
        <w:t>心得</w:t>
      </w:r>
      <w:r w:rsidR="00300F63" w:rsidRPr="00BC1C99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，</w:t>
      </w:r>
      <w:r w:rsidR="00D306DD">
        <w:rPr>
          <w:rFonts w:ascii="標楷體" w:eastAsia="標楷體" w:hAnsi="標楷體" w:hint="eastAsia"/>
          <w:sz w:val="24"/>
          <w:szCs w:val="24"/>
          <w:u w:val="single"/>
        </w:rPr>
        <w:t>閱</w:t>
      </w:r>
      <w:r w:rsidR="00D306DD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讀</w:t>
      </w:r>
      <w:r w:rsidR="00300F63" w:rsidRPr="00BC1C99">
        <w:rPr>
          <w:rFonts w:ascii="標楷體" w:eastAsia="標楷體" w:hAnsi="標楷體" w:hint="eastAsia"/>
          <w:sz w:val="24"/>
          <w:szCs w:val="24"/>
          <w:u w:val="single"/>
        </w:rPr>
        <w:t>氣</w:t>
      </w:r>
      <w:r w:rsidR="00300F63" w:rsidRPr="00BC1C99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氛</w:t>
      </w:r>
      <w:r w:rsidR="00300F63" w:rsidRPr="00BC1C99">
        <w:rPr>
          <w:rFonts w:ascii="標楷體" w:eastAsia="標楷體" w:hAnsi="標楷體" w:hint="eastAsia"/>
          <w:sz w:val="24"/>
          <w:szCs w:val="24"/>
          <w:u w:val="single"/>
        </w:rPr>
        <w:t>良</w:t>
      </w:r>
      <w:r w:rsidR="00300F63" w:rsidRPr="00BC1C99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好</w:t>
      </w:r>
      <w:r w:rsidR="00300F63" w:rsidRPr="00BC1C99">
        <w:rPr>
          <w:rFonts w:ascii="標楷體" w:eastAsia="標楷體" w:hAnsi="標楷體" w:hint="eastAsia"/>
          <w:sz w:val="24"/>
          <w:szCs w:val="24"/>
          <w:u w:val="single"/>
        </w:rPr>
        <w:t>。</w:t>
      </w:r>
    </w:p>
    <w:p w14:paraId="2D42E5E6" w14:textId="77777777" w:rsidR="00CE70C2" w:rsidRPr="0098441C" w:rsidRDefault="00CE70C2" w:rsidP="0098441C">
      <w:pPr>
        <w:pStyle w:val="a3"/>
        <w:spacing w:before="18" w:line="400" w:lineRule="exact"/>
        <w:rPr>
          <w:rFonts w:ascii="標楷體" w:eastAsia="標楷體" w:hAnsi="標楷體"/>
          <w:sz w:val="24"/>
          <w:szCs w:val="24"/>
        </w:rPr>
      </w:pPr>
    </w:p>
    <w:p w14:paraId="7A7A792D" w14:textId="77777777" w:rsidR="00CE70C2" w:rsidRPr="0098441C" w:rsidRDefault="00CE70C2" w:rsidP="0098441C">
      <w:pPr>
        <w:pStyle w:val="a3"/>
        <w:spacing w:before="14" w:line="400" w:lineRule="exact"/>
        <w:rPr>
          <w:rFonts w:ascii="標楷體" w:eastAsia="標楷體" w:hAnsi="標楷體"/>
          <w:sz w:val="24"/>
          <w:szCs w:val="24"/>
        </w:rPr>
      </w:pPr>
    </w:p>
    <w:p w14:paraId="47879E45" w14:textId="77777777" w:rsidR="00CE70C2" w:rsidRPr="0098441C" w:rsidRDefault="00CE70C2" w:rsidP="0098441C">
      <w:pPr>
        <w:spacing w:line="400" w:lineRule="exact"/>
        <w:rPr>
          <w:rFonts w:ascii="標楷體" w:eastAsia="標楷體" w:hAnsi="標楷體"/>
          <w:szCs w:val="24"/>
        </w:rPr>
        <w:sectPr w:rsidR="00CE70C2" w:rsidRPr="0098441C">
          <w:type w:val="continuous"/>
          <w:pgSz w:w="16840" w:h="11910" w:orient="landscape"/>
          <w:pgMar w:top="1460" w:right="1320" w:bottom="280" w:left="1020" w:header="720" w:footer="720" w:gutter="0"/>
          <w:cols w:space="720"/>
        </w:sectPr>
      </w:pPr>
    </w:p>
    <w:p w14:paraId="38CF9EB3" w14:textId="77777777" w:rsidR="00CE70C2" w:rsidRPr="0098441C" w:rsidRDefault="00CE70C2" w:rsidP="00E86B1E">
      <w:pPr>
        <w:pStyle w:val="a3"/>
        <w:spacing w:line="400" w:lineRule="exact"/>
        <w:ind w:left="227"/>
        <w:rPr>
          <w:rFonts w:ascii="標楷體" w:eastAsia="標楷體" w:hAnsi="標楷體"/>
          <w:sz w:val="24"/>
          <w:szCs w:val="24"/>
        </w:rPr>
      </w:pPr>
      <w:r w:rsidRPr="0098441C">
        <w:rPr>
          <w:rFonts w:ascii="標楷體" w:eastAsia="標楷體" w:hAnsi="標楷體"/>
          <w:sz w:val="24"/>
          <w:szCs w:val="24"/>
        </w:rPr>
        <w:lastRenderedPageBreak/>
        <w:t>第二部分：財政報告</w:t>
      </w:r>
    </w:p>
    <w:p w14:paraId="10080682" w14:textId="77777777" w:rsidR="00CE70C2" w:rsidRPr="0098441C" w:rsidRDefault="00CE70C2" w:rsidP="0098441C">
      <w:pPr>
        <w:pStyle w:val="a3"/>
        <w:spacing w:before="21" w:line="400" w:lineRule="exact"/>
        <w:rPr>
          <w:rFonts w:ascii="標楷體" w:eastAsia="標楷體" w:hAnsi="標楷體"/>
          <w:sz w:val="24"/>
          <w:szCs w:val="24"/>
        </w:rPr>
      </w:pPr>
    </w:p>
    <w:tbl>
      <w:tblPr>
        <w:tblW w:w="1462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2171"/>
        <w:gridCol w:w="1780"/>
      </w:tblGrid>
      <w:tr w:rsidR="00E86B1E" w:rsidRPr="009530A8" w14:paraId="4B98380E" w14:textId="77777777" w:rsidTr="006C5F00">
        <w:trPr>
          <w:trHeight w:val="420"/>
        </w:trPr>
        <w:tc>
          <w:tcPr>
            <w:tcW w:w="675" w:type="dxa"/>
            <w:tcBorders>
              <w:bottom w:val="single" w:sz="4" w:space="0" w:color="000000"/>
            </w:tcBorders>
            <w:vAlign w:val="center"/>
          </w:tcPr>
          <w:p w14:paraId="1EEE55A9" w14:textId="77777777" w:rsidR="00E86B1E" w:rsidRPr="009530A8" w:rsidRDefault="00E86B1E" w:rsidP="006C5F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171" w:type="dxa"/>
            <w:tcBorders>
              <w:bottom w:val="single" w:sz="4" w:space="0" w:color="000000"/>
            </w:tcBorders>
            <w:vAlign w:val="center"/>
          </w:tcPr>
          <w:p w14:paraId="38590338" w14:textId="77777777" w:rsidR="00E86B1E" w:rsidRPr="009530A8" w:rsidRDefault="00E86B1E" w:rsidP="006C5F00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9530A8">
              <w:rPr>
                <w:rFonts w:ascii="標楷體" w:eastAsia="標楷體" w:hAnsi="標楷體" w:cs="標楷體"/>
                <w:b/>
                <w:sz w:val="26"/>
                <w:szCs w:val="26"/>
              </w:rPr>
              <w:t>項目名稱</w:t>
            </w:r>
          </w:p>
        </w:tc>
        <w:tc>
          <w:tcPr>
            <w:tcW w:w="1780" w:type="dxa"/>
            <w:tcBorders>
              <w:bottom w:val="single" w:sz="4" w:space="0" w:color="000000"/>
            </w:tcBorders>
            <w:vAlign w:val="center"/>
          </w:tcPr>
          <w:p w14:paraId="49DD587B" w14:textId="77777777" w:rsidR="00E86B1E" w:rsidRPr="009530A8" w:rsidRDefault="00E86B1E" w:rsidP="006C5F00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9530A8">
              <w:rPr>
                <w:rFonts w:ascii="標楷體" w:eastAsia="標楷體" w:hAnsi="標楷體" w:cs="標楷體"/>
                <w:b/>
                <w:sz w:val="26"/>
                <w:szCs w:val="26"/>
              </w:rPr>
              <w:t>預算開支$</w:t>
            </w:r>
          </w:p>
        </w:tc>
      </w:tr>
      <w:tr w:rsidR="00E86B1E" w:rsidRPr="009530A8" w14:paraId="14A290A2" w14:textId="77777777" w:rsidTr="006C5F00">
        <w:trPr>
          <w:trHeight w:val="480"/>
        </w:trPr>
        <w:tc>
          <w:tcPr>
            <w:tcW w:w="675" w:type="dxa"/>
            <w:vAlign w:val="center"/>
          </w:tcPr>
          <w:p w14:paraId="29AB54F8" w14:textId="77777777" w:rsidR="00E86B1E" w:rsidRPr="009530A8" w:rsidRDefault="00E86B1E" w:rsidP="006C5F00">
            <w:pPr>
              <w:jc w:val="both"/>
            </w:pPr>
            <w:r w:rsidRPr="009530A8">
              <w:t>1.</w:t>
            </w:r>
          </w:p>
        </w:tc>
        <w:tc>
          <w:tcPr>
            <w:tcW w:w="12171" w:type="dxa"/>
            <w:vAlign w:val="center"/>
          </w:tcPr>
          <w:p w14:paraId="2CE76671" w14:textId="77777777" w:rsidR="00E86B1E" w:rsidRPr="009530A8" w:rsidRDefault="00E86B1E" w:rsidP="006C5F00">
            <w:pPr>
              <w:jc w:val="both"/>
            </w:pPr>
            <w:r w:rsidRPr="009530A8">
              <w:t>購置圖書</w:t>
            </w:r>
          </w:p>
        </w:tc>
        <w:tc>
          <w:tcPr>
            <w:tcW w:w="1780" w:type="dxa"/>
            <w:vMerge w:val="restart"/>
            <w:vAlign w:val="center"/>
          </w:tcPr>
          <w:p w14:paraId="4451C74E" w14:textId="77777777" w:rsidR="00E86B1E" w:rsidRDefault="00F030B1" w:rsidP="00F030B1">
            <w:pPr>
              <w:wordWrap w:val="0"/>
              <w:jc w:val="right"/>
            </w:pPr>
            <w:r>
              <w:t xml:space="preserve">  </w:t>
            </w:r>
            <w:r w:rsidR="00FD40FE">
              <w:rPr>
                <w:rFonts w:hint="eastAsia"/>
              </w:rPr>
              <w:t>$</w:t>
            </w:r>
            <w:r>
              <w:rPr>
                <w:rFonts w:hint="eastAsia"/>
              </w:rPr>
              <w:t>27767</w:t>
            </w:r>
          </w:p>
          <w:p w14:paraId="1057D567" w14:textId="77777777" w:rsidR="00E86B1E" w:rsidRPr="009530A8" w:rsidRDefault="00E86B1E" w:rsidP="006C5F00">
            <w:pPr>
              <w:ind w:right="240"/>
              <w:jc w:val="right"/>
            </w:pPr>
          </w:p>
        </w:tc>
      </w:tr>
      <w:tr w:rsidR="00E86B1E" w:rsidRPr="009530A8" w14:paraId="2F3AAA1B" w14:textId="77777777" w:rsidTr="006C5F00">
        <w:trPr>
          <w:trHeight w:val="480"/>
        </w:trPr>
        <w:tc>
          <w:tcPr>
            <w:tcW w:w="675" w:type="dxa"/>
            <w:vAlign w:val="center"/>
          </w:tcPr>
          <w:p w14:paraId="3B9363E1" w14:textId="77777777" w:rsidR="00E86B1E" w:rsidRPr="009530A8" w:rsidRDefault="00E86B1E" w:rsidP="006C5F00">
            <w:pPr>
              <w:jc w:val="both"/>
            </w:pPr>
          </w:p>
        </w:tc>
        <w:tc>
          <w:tcPr>
            <w:tcW w:w="12171" w:type="dxa"/>
            <w:vAlign w:val="center"/>
          </w:tcPr>
          <w:p w14:paraId="206B7E17" w14:textId="77777777" w:rsidR="00E86B1E" w:rsidRPr="009530A8" w:rsidRDefault="00E86B1E" w:rsidP="006C5F00">
            <w:pPr>
              <w:jc w:val="both"/>
            </w:pPr>
            <w:r w:rsidRPr="009530A8">
              <w:t>☑</w:t>
            </w:r>
            <w:r w:rsidRPr="009530A8">
              <w:t>實體書</w:t>
            </w:r>
          </w:p>
          <w:p w14:paraId="56D0F98B" w14:textId="77777777" w:rsidR="00E86B1E" w:rsidRPr="009530A8" w:rsidRDefault="00E86B1E" w:rsidP="006C5F00">
            <w:pPr>
              <w:jc w:val="both"/>
            </w:pPr>
            <w:r>
              <w:rPr>
                <w:rFonts w:hint="eastAsia"/>
                <w:lang w:eastAsia="zh-HK"/>
              </w:rPr>
              <w:t>購買不同類型的中英文書，以提升學生的閱讀興趣。</w:t>
            </w:r>
          </w:p>
        </w:tc>
        <w:tc>
          <w:tcPr>
            <w:tcW w:w="1780" w:type="dxa"/>
            <w:vMerge/>
            <w:vAlign w:val="center"/>
          </w:tcPr>
          <w:p w14:paraId="2A022463" w14:textId="77777777" w:rsidR="00E86B1E" w:rsidRPr="009530A8" w:rsidRDefault="00E86B1E" w:rsidP="006C5F00">
            <w:pPr>
              <w:jc w:val="right"/>
            </w:pPr>
          </w:p>
        </w:tc>
      </w:tr>
      <w:tr w:rsidR="00E86B1E" w:rsidRPr="009530A8" w14:paraId="235B3C0E" w14:textId="77777777" w:rsidTr="006C5F00">
        <w:trPr>
          <w:trHeight w:val="480"/>
        </w:trPr>
        <w:tc>
          <w:tcPr>
            <w:tcW w:w="675" w:type="dxa"/>
            <w:vAlign w:val="center"/>
          </w:tcPr>
          <w:p w14:paraId="789C93DD" w14:textId="77777777" w:rsidR="00E86B1E" w:rsidRPr="009530A8" w:rsidRDefault="00E86B1E" w:rsidP="006C5F00">
            <w:pPr>
              <w:jc w:val="both"/>
            </w:pPr>
          </w:p>
        </w:tc>
        <w:tc>
          <w:tcPr>
            <w:tcW w:w="12171" w:type="dxa"/>
            <w:vAlign w:val="center"/>
          </w:tcPr>
          <w:p w14:paraId="29E17F1F" w14:textId="77777777" w:rsidR="00E86B1E" w:rsidRPr="009530A8" w:rsidRDefault="00E86B1E" w:rsidP="006C5F00">
            <w:pPr>
              <w:jc w:val="both"/>
              <w:rPr>
                <w:lang w:eastAsia="zh-HK"/>
              </w:rPr>
            </w:pPr>
            <w:r w:rsidRPr="009530A8">
              <w:rPr>
                <w:rFonts w:ascii="Segoe UI Symbol" w:hAnsi="Segoe UI Symbol" w:cs="Segoe UI Symbol"/>
              </w:rPr>
              <w:t>⬜</w:t>
            </w:r>
            <w:r w:rsidRPr="009530A8">
              <w:t>電子書</w:t>
            </w:r>
          </w:p>
        </w:tc>
        <w:tc>
          <w:tcPr>
            <w:tcW w:w="1780" w:type="dxa"/>
            <w:vMerge/>
            <w:vAlign w:val="center"/>
          </w:tcPr>
          <w:p w14:paraId="4AD68939" w14:textId="77777777" w:rsidR="00E86B1E" w:rsidRPr="009530A8" w:rsidRDefault="00E86B1E" w:rsidP="006C5F00">
            <w:pPr>
              <w:jc w:val="right"/>
            </w:pPr>
          </w:p>
        </w:tc>
      </w:tr>
      <w:tr w:rsidR="00E86B1E" w:rsidRPr="009530A8" w14:paraId="2F16C982" w14:textId="77777777" w:rsidTr="006C5F00">
        <w:trPr>
          <w:trHeight w:val="480"/>
        </w:trPr>
        <w:tc>
          <w:tcPr>
            <w:tcW w:w="675" w:type="dxa"/>
            <w:vAlign w:val="center"/>
          </w:tcPr>
          <w:p w14:paraId="7E1BB196" w14:textId="77777777" w:rsidR="00E86B1E" w:rsidRPr="009530A8" w:rsidRDefault="00E86B1E" w:rsidP="006C5F00">
            <w:pPr>
              <w:jc w:val="both"/>
            </w:pPr>
            <w:r w:rsidRPr="009530A8">
              <w:t>2.</w:t>
            </w:r>
          </w:p>
        </w:tc>
        <w:tc>
          <w:tcPr>
            <w:tcW w:w="12171" w:type="dxa"/>
            <w:vAlign w:val="center"/>
          </w:tcPr>
          <w:p w14:paraId="0778B2CB" w14:textId="77777777" w:rsidR="00E86B1E" w:rsidRPr="009530A8" w:rsidRDefault="00E86B1E" w:rsidP="006C5F00">
            <w:pPr>
              <w:jc w:val="both"/>
            </w:pPr>
            <w:r w:rsidRPr="009530A8">
              <w:t>網上閱讀計劃</w:t>
            </w:r>
          </w:p>
        </w:tc>
        <w:tc>
          <w:tcPr>
            <w:tcW w:w="1780" w:type="dxa"/>
            <w:vMerge w:val="restart"/>
            <w:vAlign w:val="center"/>
          </w:tcPr>
          <w:p w14:paraId="3C6FCD6B" w14:textId="77777777" w:rsidR="00E86B1E" w:rsidRDefault="00FD40FE" w:rsidP="006C5F00">
            <w:pPr>
              <w:jc w:val="right"/>
            </w:pPr>
            <w:r>
              <w:rPr>
                <w:rFonts w:hint="eastAsia"/>
              </w:rPr>
              <w:t>$1</w:t>
            </w:r>
            <w:r w:rsidR="00E86B1E">
              <w:rPr>
                <w:rFonts w:hint="eastAsia"/>
              </w:rPr>
              <w:t>2</w:t>
            </w:r>
            <w:r>
              <w:rPr>
                <w:rFonts w:hint="eastAsia"/>
              </w:rPr>
              <w:t>4</w:t>
            </w:r>
            <w:r w:rsidR="00E86B1E">
              <w:rPr>
                <w:rFonts w:hint="eastAsia"/>
              </w:rPr>
              <w:t>80</w:t>
            </w:r>
          </w:p>
          <w:p w14:paraId="28285A23" w14:textId="77777777" w:rsidR="00E86B1E" w:rsidRPr="009530A8" w:rsidRDefault="00E86B1E" w:rsidP="006C5F00">
            <w:pPr>
              <w:jc w:val="right"/>
            </w:pPr>
            <w:r>
              <w:rPr>
                <w:rFonts w:hint="eastAsia"/>
              </w:rPr>
              <w:t>$8900</w:t>
            </w:r>
          </w:p>
        </w:tc>
      </w:tr>
      <w:tr w:rsidR="00E86B1E" w:rsidRPr="009530A8" w14:paraId="49630776" w14:textId="77777777" w:rsidTr="006C5F00">
        <w:trPr>
          <w:trHeight w:val="480"/>
        </w:trPr>
        <w:tc>
          <w:tcPr>
            <w:tcW w:w="675" w:type="dxa"/>
            <w:vAlign w:val="center"/>
          </w:tcPr>
          <w:p w14:paraId="183D3D12" w14:textId="77777777" w:rsidR="00E86B1E" w:rsidRPr="009530A8" w:rsidRDefault="00E86B1E" w:rsidP="006C5F00">
            <w:pPr>
              <w:jc w:val="both"/>
            </w:pPr>
          </w:p>
        </w:tc>
        <w:tc>
          <w:tcPr>
            <w:tcW w:w="12171" w:type="dxa"/>
            <w:vAlign w:val="center"/>
          </w:tcPr>
          <w:p w14:paraId="005CA1E7" w14:textId="77777777" w:rsidR="00E86B1E" w:rsidRPr="009530A8" w:rsidRDefault="00E86B1E" w:rsidP="006C5F00">
            <w:pPr>
              <w:jc w:val="both"/>
            </w:pPr>
            <w:r w:rsidRPr="009530A8">
              <w:t xml:space="preserve">☑   e </w:t>
            </w:r>
            <w:r w:rsidRPr="009530A8">
              <w:t>悅讀學校計劃</w:t>
            </w:r>
          </w:p>
        </w:tc>
        <w:tc>
          <w:tcPr>
            <w:tcW w:w="1780" w:type="dxa"/>
            <w:vMerge/>
            <w:vAlign w:val="center"/>
          </w:tcPr>
          <w:p w14:paraId="7CBBBD88" w14:textId="77777777" w:rsidR="00E86B1E" w:rsidRPr="009530A8" w:rsidRDefault="00E86B1E" w:rsidP="006C5F00">
            <w:pPr>
              <w:jc w:val="right"/>
            </w:pPr>
          </w:p>
        </w:tc>
      </w:tr>
      <w:tr w:rsidR="00E86B1E" w:rsidRPr="009530A8" w14:paraId="7A5D9B71" w14:textId="77777777" w:rsidTr="006C5F00">
        <w:trPr>
          <w:trHeight w:val="480"/>
        </w:trPr>
        <w:tc>
          <w:tcPr>
            <w:tcW w:w="675" w:type="dxa"/>
            <w:vAlign w:val="center"/>
          </w:tcPr>
          <w:p w14:paraId="7722283C" w14:textId="77777777" w:rsidR="00E86B1E" w:rsidRPr="009530A8" w:rsidRDefault="00E86B1E" w:rsidP="006C5F00">
            <w:pPr>
              <w:jc w:val="both"/>
            </w:pPr>
          </w:p>
        </w:tc>
        <w:tc>
          <w:tcPr>
            <w:tcW w:w="12171" w:type="dxa"/>
            <w:vAlign w:val="center"/>
          </w:tcPr>
          <w:p w14:paraId="746E74FD" w14:textId="77777777" w:rsidR="00E86B1E" w:rsidRPr="009530A8" w:rsidRDefault="00E86B1E" w:rsidP="006C5F00">
            <w:pPr>
              <w:jc w:val="both"/>
            </w:pPr>
            <w:r w:rsidRPr="009530A8">
              <w:t xml:space="preserve">☑  </w:t>
            </w:r>
            <w:r w:rsidRPr="009530A8">
              <w:t>其他計劃</w:t>
            </w:r>
          </w:p>
          <w:p w14:paraId="4C8AFD07" w14:textId="77777777" w:rsidR="00E86B1E" w:rsidRPr="009530A8" w:rsidRDefault="00E86B1E" w:rsidP="006C5F00">
            <w:pPr>
              <w:jc w:val="both"/>
            </w:pPr>
            <w:r w:rsidRPr="009530A8">
              <w:rPr>
                <w:rFonts w:hint="eastAsia"/>
                <w:lang w:eastAsia="zh-HK"/>
              </w:rPr>
              <w:t>擬購買網上閱讀平台</w:t>
            </w:r>
            <w:r>
              <w:rPr>
                <w:rFonts w:hint="eastAsia"/>
                <w:lang w:eastAsia="zh-HK"/>
              </w:rPr>
              <w:t>「</w:t>
            </w:r>
            <w:proofErr w:type="gramStart"/>
            <w:r>
              <w:rPr>
                <w:rFonts w:hint="eastAsia"/>
                <w:lang w:eastAsia="zh-HK"/>
              </w:rPr>
              <w:t>智愛中文</w:t>
            </w:r>
            <w:proofErr w:type="gramEnd"/>
            <w:r>
              <w:rPr>
                <w:rFonts w:hint="eastAsia"/>
                <w:lang w:eastAsia="zh-HK"/>
              </w:rPr>
              <w:t>網」</w:t>
            </w:r>
            <w:r w:rsidRPr="009530A8">
              <w:rPr>
                <w:rFonts w:hint="eastAsia"/>
                <w:lang w:eastAsia="zh-HK"/>
              </w:rPr>
              <w:t>，除了鼓</w:t>
            </w:r>
            <w:r w:rsidRPr="009530A8">
              <w:rPr>
                <w:rFonts w:hint="eastAsia"/>
              </w:rPr>
              <w:t>勵</w:t>
            </w:r>
            <w:r w:rsidRPr="009530A8">
              <w:rPr>
                <w:rFonts w:hint="eastAsia"/>
                <w:lang w:eastAsia="zh-HK"/>
              </w:rPr>
              <w:t>學生閱讀優質</w:t>
            </w:r>
            <w:r>
              <w:rPr>
                <w:rFonts w:hint="eastAsia"/>
                <w:lang w:eastAsia="zh-HK"/>
              </w:rPr>
              <w:t>文章</w:t>
            </w:r>
            <w:r w:rsidRPr="009530A8">
              <w:rPr>
                <w:rFonts w:hint="eastAsia"/>
                <w:lang w:eastAsia="zh-HK"/>
              </w:rPr>
              <w:t>外</w:t>
            </w:r>
            <w:r w:rsidRPr="009530A8">
              <w:rPr>
                <w:rFonts w:hint="eastAsia"/>
              </w:rPr>
              <w:t>，</w:t>
            </w:r>
            <w:r w:rsidRPr="009530A8">
              <w:rPr>
                <w:rFonts w:hint="eastAsia"/>
                <w:lang w:eastAsia="zh-HK"/>
              </w:rPr>
              <w:t>更透過平台，檢測學生的閱讀學習成效</w:t>
            </w:r>
            <w:r w:rsidRPr="009530A8">
              <w:rPr>
                <w:rFonts w:hint="eastAsia"/>
              </w:rPr>
              <w:t>。</w:t>
            </w:r>
          </w:p>
        </w:tc>
        <w:tc>
          <w:tcPr>
            <w:tcW w:w="1780" w:type="dxa"/>
            <w:vMerge/>
            <w:vAlign w:val="center"/>
          </w:tcPr>
          <w:p w14:paraId="0B19DDC6" w14:textId="77777777" w:rsidR="00E86B1E" w:rsidRPr="009530A8" w:rsidRDefault="00E86B1E" w:rsidP="006C5F00">
            <w:pPr>
              <w:jc w:val="right"/>
            </w:pPr>
          </w:p>
        </w:tc>
      </w:tr>
      <w:tr w:rsidR="00E86B1E" w:rsidRPr="009530A8" w14:paraId="2A246288" w14:textId="77777777" w:rsidTr="006C5F00">
        <w:trPr>
          <w:trHeight w:val="480"/>
        </w:trPr>
        <w:tc>
          <w:tcPr>
            <w:tcW w:w="675" w:type="dxa"/>
            <w:vAlign w:val="center"/>
          </w:tcPr>
          <w:p w14:paraId="742125D3" w14:textId="77777777" w:rsidR="00E86B1E" w:rsidRPr="009530A8" w:rsidRDefault="00E86B1E" w:rsidP="006C5F00">
            <w:pPr>
              <w:jc w:val="both"/>
            </w:pPr>
            <w:r w:rsidRPr="009530A8">
              <w:t>3.</w:t>
            </w:r>
          </w:p>
        </w:tc>
        <w:tc>
          <w:tcPr>
            <w:tcW w:w="12171" w:type="dxa"/>
            <w:vAlign w:val="center"/>
          </w:tcPr>
          <w:p w14:paraId="36B4FF85" w14:textId="77777777" w:rsidR="00E86B1E" w:rsidRPr="009530A8" w:rsidRDefault="00E86B1E" w:rsidP="006C5F00">
            <w:pPr>
              <w:jc w:val="both"/>
            </w:pPr>
            <w:r w:rsidRPr="009530A8">
              <w:t>閱讀活動</w:t>
            </w:r>
          </w:p>
        </w:tc>
        <w:tc>
          <w:tcPr>
            <w:tcW w:w="1780" w:type="dxa"/>
            <w:vMerge w:val="restart"/>
            <w:vAlign w:val="center"/>
          </w:tcPr>
          <w:p w14:paraId="58BB727F" w14:textId="77777777" w:rsidR="00E86B1E" w:rsidRPr="009530A8" w:rsidRDefault="00FD40FE" w:rsidP="006C5F00">
            <w:pPr>
              <w:jc w:val="right"/>
            </w:pPr>
            <w:r>
              <w:rPr>
                <w:rFonts w:hint="eastAsia"/>
              </w:rPr>
              <w:t>$25</w:t>
            </w:r>
            <w:r w:rsidR="00E86B1E">
              <w:rPr>
                <w:rFonts w:hint="eastAsia"/>
              </w:rPr>
              <w:t>00</w:t>
            </w:r>
          </w:p>
        </w:tc>
      </w:tr>
      <w:tr w:rsidR="00E86B1E" w:rsidRPr="009530A8" w14:paraId="1DA7EC0B" w14:textId="77777777" w:rsidTr="006C5F00">
        <w:trPr>
          <w:trHeight w:val="480"/>
        </w:trPr>
        <w:tc>
          <w:tcPr>
            <w:tcW w:w="675" w:type="dxa"/>
            <w:vAlign w:val="center"/>
          </w:tcPr>
          <w:p w14:paraId="50E4C090" w14:textId="77777777" w:rsidR="00E86B1E" w:rsidRPr="009530A8" w:rsidRDefault="00E86B1E" w:rsidP="006C5F00">
            <w:pPr>
              <w:jc w:val="both"/>
            </w:pPr>
          </w:p>
        </w:tc>
        <w:tc>
          <w:tcPr>
            <w:tcW w:w="12171" w:type="dxa"/>
            <w:vAlign w:val="center"/>
          </w:tcPr>
          <w:p w14:paraId="72BC4740" w14:textId="77777777" w:rsidR="00E86B1E" w:rsidRPr="009530A8" w:rsidRDefault="00E86B1E" w:rsidP="006C5F00">
            <w:pPr>
              <w:jc w:val="both"/>
            </w:pPr>
            <w:r w:rsidRPr="009530A8">
              <w:t xml:space="preserve">☑  </w:t>
            </w:r>
            <w:r w:rsidRPr="009530A8">
              <w:t>聘請作家、專業說故事人等進行講座</w:t>
            </w:r>
            <w:r w:rsidRPr="009530A8">
              <w:t xml:space="preserve"> </w:t>
            </w:r>
          </w:p>
          <w:p w14:paraId="3C065484" w14:textId="77777777" w:rsidR="00E86B1E" w:rsidRPr="009530A8" w:rsidRDefault="00E86B1E" w:rsidP="006C5F00">
            <w:pPr>
              <w:jc w:val="both"/>
            </w:pPr>
            <w:r w:rsidRPr="009530A8">
              <w:rPr>
                <w:rFonts w:hint="eastAsia"/>
                <w:lang w:eastAsia="zh-HK"/>
              </w:rPr>
              <w:t>向學生介</w:t>
            </w:r>
            <w:r w:rsidRPr="009530A8">
              <w:rPr>
                <w:rFonts w:hint="eastAsia"/>
              </w:rPr>
              <w:t>紹</w:t>
            </w:r>
            <w:r>
              <w:rPr>
                <w:rFonts w:hint="eastAsia"/>
                <w:lang w:eastAsia="zh-HK"/>
              </w:rPr>
              <w:t>不同的書籍，鼓勵他們閱讀</w:t>
            </w:r>
          </w:p>
          <w:p w14:paraId="59E525F1" w14:textId="77777777" w:rsidR="00E86B1E" w:rsidRPr="009530A8" w:rsidRDefault="00E86B1E" w:rsidP="006C5F00">
            <w:pPr>
              <w:jc w:val="both"/>
            </w:pPr>
            <w:r>
              <w:rPr>
                <w:rFonts w:hint="eastAsia"/>
                <w:lang w:eastAsia="zh-HK"/>
              </w:rPr>
              <w:t>作家親身與學生分享寫作的心路歷程</w:t>
            </w:r>
          </w:p>
        </w:tc>
        <w:tc>
          <w:tcPr>
            <w:tcW w:w="1780" w:type="dxa"/>
            <w:vMerge/>
            <w:vAlign w:val="center"/>
          </w:tcPr>
          <w:p w14:paraId="46ED6E29" w14:textId="77777777" w:rsidR="00E86B1E" w:rsidRPr="009530A8" w:rsidRDefault="00E86B1E" w:rsidP="006C5F00">
            <w:pPr>
              <w:jc w:val="right"/>
            </w:pPr>
          </w:p>
        </w:tc>
      </w:tr>
      <w:tr w:rsidR="00E86B1E" w:rsidRPr="009530A8" w14:paraId="6F0545E7" w14:textId="77777777" w:rsidTr="006C5F00">
        <w:trPr>
          <w:trHeight w:val="480"/>
        </w:trPr>
        <w:tc>
          <w:tcPr>
            <w:tcW w:w="675" w:type="dxa"/>
            <w:vAlign w:val="center"/>
          </w:tcPr>
          <w:p w14:paraId="4E1730F8" w14:textId="77777777" w:rsidR="00E86B1E" w:rsidRPr="009530A8" w:rsidRDefault="00E86B1E" w:rsidP="006C5F00">
            <w:pPr>
              <w:jc w:val="both"/>
            </w:pPr>
          </w:p>
        </w:tc>
        <w:tc>
          <w:tcPr>
            <w:tcW w:w="12171" w:type="dxa"/>
            <w:vAlign w:val="center"/>
          </w:tcPr>
          <w:p w14:paraId="6ABE852A" w14:textId="77777777" w:rsidR="00E86B1E" w:rsidRDefault="00E86B1E" w:rsidP="006C5F00">
            <w:pPr>
              <w:jc w:val="both"/>
            </w:pPr>
            <w:r w:rsidRPr="009530A8">
              <w:rPr>
                <w:rFonts w:ascii="Segoe UI Symbol" w:hAnsi="Segoe UI Symbol" w:cs="Segoe UI Symbol"/>
              </w:rPr>
              <w:t>⬜</w:t>
            </w:r>
            <w:r w:rsidRPr="009530A8">
              <w:t xml:space="preserve">  </w:t>
            </w:r>
            <w:r w:rsidRPr="009530A8">
              <w:t>僱用外間提供課程機構協助舉辦與推廣閱讀有關的學生學習活動</w:t>
            </w:r>
            <w:r w:rsidRPr="009530A8">
              <w:t xml:space="preserve"> </w:t>
            </w:r>
          </w:p>
          <w:p w14:paraId="2A078BC1" w14:textId="77777777" w:rsidR="00E86B1E" w:rsidRPr="009530A8" w:rsidRDefault="00E86B1E" w:rsidP="006C5F00">
            <w:pPr>
              <w:jc w:val="both"/>
            </w:pPr>
            <w:r>
              <w:rPr>
                <w:rFonts w:hint="eastAsia"/>
                <w:lang w:eastAsia="zh-HK"/>
              </w:rPr>
              <w:t>以工作坊形式讓學生從閱讀中學習寫作</w:t>
            </w:r>
          </w:p>
        </w:tc>
        <w:tc>
          <w:tcPr>
            <w:tcW w:w="1780" w:type="dxa"/>
            <w:vMerge/>
            <w:vAlign w:val="center"/>
          </w:tcPr>
          <w:p w14:paraId="7E892960" w14:textId="77777777" w:rsidR="00E86B1E" w:rsidRPr="009530A8" w:rsidRDefault="00E86B1E" w:rsidP="006C5F00">
            <w:pPr>
              <w:jc w:val="right"/>
            </w:pPr>
          </w:p>
        </w:tc>
      </w:tr>
      <w:tr w:rsidR="00E86B1E" w:rsidRPr="009530A8" w14:paraId="04CAD7A0" w14:textId="77777777" w:rsidTr="006C5F00">
        <w:trPr>
          <w:trHeight w:val="480"/>
        </w:trPr>
        <w:tc>
          <w:tcPr>
            <w:tcW w:w="675" w:type="dxa"/>
            <w:vAlign w:val="center"/>
          </w:tcPr>
          <w:p w14:paraId="38579CD7" w14:textId="77777777" w:rsidR="00E86B1E" w:rsidRPr="009530A8" w:rsidRDefault="00E86B1E" w:rsidP="006C5F00">
            <w:pPr>
              <w:jc w:val="both"/>
            </w:pPr>
          </w:p>
        </w:tc>
        <w:tc>
          <w:tcPr>
            <w:tcW w:w="12171" w:type="dxa"/>
            <w:vAlign w:val="center"/>
          </w:tcPr>
          <w:p w14:paraId="1428A991" w14:textId="77777777" w:rsidR="00E86B1E" w:rsidRPr="009530A8" w:rsidRDefault="00E86B1E" w:rsidP="006C5F00">
            <w:pPr>
              <w:jc w:val="both"/>
            </w:pPr>
            <w:r w:rsidRPr="009530A8">
              <w:rPr>
                <w:rFonts w:ascii="Segoe UI Symbol" w:hAnsi="Segoe UI Symbol" w:cs="Segoe UI Symbol"/>
              </w:rPr>
              <w:t>⬜</w:t>
            </w:r>
            <w:r w:rsidRPr="009530A8">
              <w:t xml:space="preserve"> </w:t>
            </w:r>
            <w:r w:rsidRPr="009530A8">
              <w:t>支付學生參加閱讀活動或比賽的報名費</w:t>
            </w:r>
          </w:p>
        </w:tc>
        <w:tc>
          <w:tcPr>
            <w:tcW w:w="1780" w:type="dxa"/>
            <w:vMerge/>
            <w:vAlign w:val="center"/>
          </w:tcPr>
          <w:p w14:paraId="76FDE1C2" w14:textId="77777777" w:rsidR="00E86B1E" w:rsidRPr="009530A8" w:rsidRDefault="00E86B1E" w:rsidP="006C5F00">
            <w:pPr>
              <w:jc w:val="right"/>
            </w:pPr>
          </w:p>
        </w:tc>
      </w:tr>
      <w:tr w:rsidR="00E86B1E" w:rsidRPr="009530A8" w14:paraId="021C5B13" w14:textId="77777777" w:rsidTr="006C5F00">
        <w:trPr>
          <w:trHeight w:val="480"/>
        </w:trPr>
        <w:tc>
          <w:tcPr>
            <w:tcW w:w="675" w:type="dxa"/>
            <w:vAlign w:val="center"/>
          </w:tcPr>
          <w:p w14:paraId="74BECA3F" w14:textId="77777777" w:rsidR="00E86B1E" w:rsidRPr="009530A8" w:rsidRDefault="00E86B1E" w:rsidP="006C5F00">
            <w:pPr>
              <w:jc w:val="both"/>
            </w:pPr>
          </w:p>
        </w:tc>
        <w:tc>
          <w:tcPr>
            <w:tcW w:w="12171" w:type="dxa"/>
            <w:vAlign w:val="center"/>
          </w:tcPr>
          <w:p w14:paraId="5661CAC5" w14:textId="77777777" w:rsidR="00E86B1E" w:rsidRPr="009530A8" w:rsidRDefault="00E86B1E" w:rsidP="006C5F00">
            <w:pPr>
              <w:jc w:val="both"/>
            </w:pPr>
            <w:r w:rsidRPr="009530A8">
              <w:rPr>
                <w:rFonts w:ascii="Segoe UI Symbol" w:hAnsi="Segoe UI Symbol" w:cs="Segoe UI Symbol"/>
              </w:rPr>
              <w:t>⬜</w:t>
            </w:r>
            <w:r w:rsidRPr="009530A8">
              <w:t xml:space="preserve">  </w:t>
            </w:r>
            <w:r w:rsidRPr="009530A8">
              <w:t>資助學生參加或報讀與閱讀有關的收費活動或課程</w:t>
            </w:r>
          </w:p>
        </w:tc>
        <w:tc>
          <w:tcPr>
            <w:tcW w:w="1780" w:type="dxa"/>
            <w:vMerge/>
            <w:vAlign w:val="center"/>
          </w:tcPr>
          <w:p w14:paraId="00ACD963" w14:textId="77777777" w:rsidR="00E86B1E" w:rsidRPr="009530A8" w:rsidRDefault="00E86B1E" w:rsidP="006C5F00">
            <w:pPr>
              <w:jc w:val="right"/>
            </w:pPr>
          </w:p>
        </w:tc>
      </w:tr>
      <w:tr w:rsidR="00E86B1E" w:rsidRPr="009530A8" w14:paraId="4A9E4795" w14:textId="77777777" w:rsidTr="006C5F00">
        <w:trPr>
          <w:trHeight w:val="480"/>
        </w:trPr>
        <w:tc>
          <w:tcPr>
            <w:tcW w:w="675" w:type="dxa"/>
            <w:vAlign w:val="center"/>
          </w:tcPr>
          <w:p w14:paraId="14DE8C8C" w14:textId="77777777" w:rsidR="00E86B1E" w:rsidRPr="009530A8" w:rsidRDefault="00E86B1E" w:rsidP="006C5F00">
            <w:pPr>
              <w:jc w:val="both"/>
            </w:pPr>
            <w:r w:rsidRPr="009530A8">
              <w:t>4.</w:t>
            </w:r>
          </w:p>
        </w:tc>
        <w:tc>
          <w:tcPr>
            <w:tcW w:w="12171" w:type="dxa"/>
            <w:vAlign w:val="center"/>
          </w:tcPr>
          <w:p w14:paraId="38C28F04" w14:textId="77777777" w:rsidR="00E86B1E" w:rsidRDefault="00E86B1E" w:rsidP="006C5F00">
            <w:pPr>
              <w:jc w:val="both"/>
            </w:pPr>
            <w:r w:rsidRPr="009530A8">
              <w:t>☑</w:t>
            </w:r>
            <w:r>
              <w:t xml:space="preserve"> </w:t>
            </w:r>
            <w:r w:rsidRPr="009530A8">
              <w:t>其他</w:t>
            </w:r>
          </w:p>
          <w:p w14:paraId="1AF567D5" w14:textId="77777777" w:rsidR="00E86B1E" w:rsidRPr="009530A8" w:rsidRDefault="00E86B1E" w:rsidP="006C5F00">
            <w:pPr>
              <w:jc w:val="both"/>
            </w:pPr>
            <w:r>
              <w:rPr>
                <w:rFonts w:hint="eastAsia"/>
                <w:lang w:eastAsia="zh-HK"/>
              </w:rPr>
              <w:t>購買各種不同類型的雜誌</w:t>
            </w:r>
          </w:p>
        </w:tc>
        <w:tc>
          <w:tcPr>
            <w:tcW w:w="1780" w:type="dxa"/>
            <w:vAlign w:val="center"/>
          </w:tcPr>
          <w:p w14:paraId="539D0A3A" w14:textId="77777777" w:rsidR="00E86B1E" w:rsidRPr="009530A8" w:rsidRDefault="00F030B1" w:rsidP="006C5F00">
            <w:pPr>
              <w:jc w:val="right"/>
            </w:pPr>
            <w:r>
              <w:rPr>
                <w:rFonts w:hint="eastAsia"/>
              </w:rPr>
              <w:t>$10333</w:t>
            </w:r>
          </w:p>
        </w:tc>
      </w:tr>
      <w:tr w:rsidR="00E86B1E" w:rsidRPr="009530A8" w14:paraId="50D43748" w14:textId="77777777" w:rsidTr="006C5F00">
        <w:trPr>
          <w:trHeight w:val="480"/>
        </w:trPr>
        <w:tc>
          <w:tcPr>
            <w:tcW w:w="675" w:type="dxa"/>
            <w:vAlign w:val="center"/>
          </w:tcPr>
          <w:p w14:paraId="352D0A47" w14:textId="77777777" w:rsidR="00E86B1E" w:rsidRPr="009530A8" w:rsidRDefault="00E86B1E" w:rsidP="006C5F00">
            <w:pPr>
              <w:jc w:val="both"/>
            </w:pPr>
          </w:p>
        </w:tc>
        <w:tc>
          <w:tcPr>
            <w:tcW w:w="12171" w:type="dxa"/>
            <w:vAlign w:val="center"/>
          </w:tcPr>
          <w:p w14:paraId="1BF015E5" w14:textId="77777777" w:rsidR="00E86B1E" w:rsidRPr="009530A8" w:rsidRDefault="00E86B1E" w:rsidP="006C5F00">
            <w:pPr>
              <w:jc w:val="right"/>
            </w:pPr>
            <w:r w:rsidRPr="009530A8">
              <w:rPr>
                <w:rFonts w:hint="eastAsia"/>
                <w:lang w:eastAsia="zh-HK"/>
              </w:rPr>
              <w:t>總計</w:t>
            </w:r>
            <w:r w:rsidRPr="009530A8">
              <w:rPr>
                <w:rFonts w:hint="eastAsia"/>
              </w:rPr>
              <w:t>：</w:t>
            </w:r>
          </w:p>
        </w:tc>
        <w:tc>
          <w:tcPr>
            <w:tcW w:w="1780" w:type="dxa"/>
            <w:vAlign w:val="center"/>
          </w:tcPr>
          <w:p w14:paraId="6484AC55" w14:textId="77777777" w:rsidR="00E86B1E" w:rsidRPr="009530A8" w:rsidRDefault="00F030B1" w:rsidP="006C5F00">
            <w:pPr>
              <w:jc w:val="right"/>
            </w:pPr>
            <w:r>
              <w:rPr>
                <w:rFonts w:hint="eastAsia"/>
              </w:rPr>
              <w:t>$61980</w:t>
            </w:r>
          </w:p>
        </w:tc>
      </w:tr>
    </w:tbl>
    <w:p w14:paraId="7859AF67" w14:textId="77777777" w:rsidR="00CE70C2" w:rsidRPr="0098441C" w:rsidRDefault="00CE70C2" w:rsidP="0098441C">
      <w:pPr>
        <w:pStyle w:val="a3"/>
        <w:spacing w:before="8" w:line="400" w:lineRule="exact"/>
        <w:rPr>
          <w:rFonts w:ascii="標楷體" w:eastAsia="標楷體" w:hAnsi="標楷體"/>
          <w:sz w:val="24"/>
          <w:szCs w:val="24"/>
        </w:rPr>
      </w:pPr>
    </w:p>
    <w:p w14:paraId="23AAF1FD" w14:textId="77777777" w:rsidR="0084029C" w:rsidRPr="00D16AC6" w:rsidRDefault="00CE70C2" w:rsidP="00D16AC6">
      <w:pPr>
        <w:spacing w:line="400" w:lineRule="exact"/>
        <w:ind w:left="227"/>
        <w:rPr>
          <w:rFonts w:ascii="標楷體" w:eastAsia="標楷體" w:hAnsi="標楷體"/>
          <w:szCs w:val="24"/>
        </w:rPr>
      </w:pPr>
      <w:r w:rsidRPr="0098441C">
        <w:rPr>
          <w:rFonts w:ascii="標楷體" w:eastAsia="標楷體" w:hAnsi="標楷體"/>
          <w:szCs w:val="24"/>
        </w:rPr>
        <w:t>* 請以</w:t>
      </w:r>
      <w:r w:rsidRPr="0098441C">
        <w:rPr>
          <w:rFonts w:ascii="Wingdings 2" w:eastAsia="標楷體" w:hAnsi="Wingdings 2"/>
          <w:szCs w:val="24"/>
        </w:rPr>
        <w:t></w:t>
      </w:r>
      <w:r w:rsidRPr="0098441C">
        <w:rPr>
          <w:rFonts w:ascii="標楷體" w:eastAsia="標楷體" w:hAnsi="標楷體"/>
          <w:szCs w:val="24"/>
        </w:rPr>
        <w:t>選或以文字說明。</w:t>
      </w:r>
      <w:r w:rsidR="005043A7">
        <w:rPr>
          <w:rFonts w:ascii="標楷體" w:eastAsia="標楷體" w:hAnsi="標楷體" w:hint="eastAsia"/>
          <w:szCs w:val="24"/>
        </w:rPr>
        <w:t xml:space="preserve">  </w:t>
      </w:r>
      <w:r w:rsidR="005043A7">
        <w:rPr>
          <w:rFonts w:ascii="標楷體" w:eastAsia="標楷體" w:hAnsi="標楷體"/>
          <w:szCs w:val="24"/>
        </w:rPr>
        <w:t xml:space="preserve">                                                                         </w:t>
      </w:r>
      <w:r w:rsidR="005043A7">
        <w:rPr>
          <w:rFonts w:ascii="標楷體" w:eastAsia="標楷體" w:hAnsi="標楷體" w:hint="eastAsia"/>
          <w:szCs w:val="24"/>
          <w:lang w:eastAsia="zh-HK"/>
        </w:rPr>
        <w:t>日</w:t>
      </w:r>
      <w:r w:rsidR="005043A7">
        <w:rPr>
          <w:rFonts w:ascii="標楷體" w:eastAsia="標楷體" w:hAnsi="標楷體" w:hint="eastAsia"/>
          <w:szCs w:val="24"/>
        </w:rPr>
        <w:t>期:</w:t>
      </w:r>
      <w:r w:rsidR="005043A7">
        <w:rPr>
          <w:rFonts w:ascii="標楷體" w:eastAsia="標楷體" w:hAnsi="標楷體"/>
          <w:szCs w:val="24"/>
        </w:rPr>
        <w:t xml:space="preserve"> </w:t>
      </w:r>
      <w:r w:rsidR="005043A7">
        <w:rPr>
          <w:rFonts w:ascii="標楷體" w:eastAsia="標楷體" w:hAnsi="標楷體" w:hint="eastAsia"/>
          <w:szCs w:val="24"/>
        </w:rPr>
        <w:t>12/8/2021</w:t>
      </w:r>
    </w:p>
    <w:sectPr w:rsidR="0084029C" w:rsidRPr="00D16AC6" w:rsidSect="00E86B1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EF857" w14:textId="77777777" w:rsidR="00B85CA7" w:rsidRDefault="00B85CA7" w:rsidP="0084029C">
      <w:r>
        <w:separator/>
      </w:r>
    </w:p>
  </w:endnote>
  <w:endnote w:type="continuationSeparator" w:id="0">
    <w:p w14:paraId="36C340AD" w14:textId="77777777" w:rsidR="00B85CA7" w:rsidRDefault="00B85CA7" w:rsidP="0084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23C37" w14:textId="77777777" w:rsidR="00B85CA7" w:rsidRDefault="00B85CA7" w:rsidP="0084029C">
      <w:r>
        <w:separator/>
      </w:r>
    </w:p>
  </w:footnote>
  <w:footnote w:type="continuationSeparator" w:id="0">
    <w:p w14:paraId="51B65D95" w14:textId="77777777" w:rsidR="00B85CA7" w:rsidRDefault="00B85CA7" w:rsidP="00840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B5CCD"/>
    <w:multiLevelType w:val="hybridMultilevel"/>
    <w:tmpl w:val="FBEE91F6"/>
    <w:lvl w:ilvl="0" w:tplc="35067C38">
      <w:start w:val="1"/>
      <w:numFmt w:val="decimal"/>
      <w:lvlText w:val="%1."/>
      <w:lvlJc w:val="left"/>
      <w:pPr>
        <w:ind w:left="300" w:hanging="8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zh-HK" w:eastAsia="zh-HK" w:bidi="zh-HK"/>
      </w:rPr>
    </w:lvl>
    <w:lvl w:ilvl="1" w:tplc="099E53E0">
      <w:numFmt w:val="bullet"/>
      <w:lvlText w:val=""/>
      <w:lvlJc w:val="left"/>
      <w:pPr>
        <w:ind w:left="1632" w:hanging="480"/>
      </w:pPr>
      <w:rPr>
        <w:rFonts w:ascii="Symbol" w:eastAsia="Symbol" w:hAnsi="Symbol" w:cs="Symbol" w:hint="default"/>
        <w:w w:val="99"/>
        <w:sz w:val="26"/>
        <w:szCs w:val="26"/>
        <w:lang w:val="zh-HK" w:eastAsia="zh-HK" w:bidi="zh-HK"/>
      </w:rPr>
    </w:lvl>
    <w:lvl w:ilvl="2" w:tplc="430EE818">
      <w:numFmt w:val="bullet"/>
      <w:lvlText w:val="•"/>
      <w:lvlJc w:val="left"/>
      <w:pPr>
        <w:ind w:left="1640" w:hanging="480"/>
      </w:pPr>
      <w:rPr>
        <w:rFonts w:hint="default"/>
        <w:lang w:val="zh-HK" w:eastAsia="zh-HK" w:bidi="zh-HK"/>
      </w:rPr>
    </w:lvl>
    <w:lvl w:ilvl="3" w:tplc="8A44E096">
      <w:numFmt w:val="bullet"/>
      <w:lvlText w:val="•"/>
      <w:lvlJc w:val="left"/>
      <w:pPr>
        <w:ind w:left="2558" w:hanging="480"/>
      </w:pPr>
      <w:rPr>
        <w:rFonts w:hint="default"/>
        <w:lang w:val="zh-HK" w:eastAsia="zh-HK" w:bidi="zh-HK"/>
      </w:rPr>
    </w:lvl>
    <w:lvl w:ilvl="4" w:tplc="7896A7B8">
      <w:numFmt w:val="bullet"/>
      <w:lvlText w:val="•"/>
      <w:lvlJc w:val="left"/>
      <w:pPr>
        <w:ind w:left="3476" w:hanging="480"/>
      </w:pPr>
      <w:rPr>
        <w:rFonts w:hint="default"/>
        <w:lang w:val="zh-HK" w:eastAsia="zh-HK" w:bidi="zh-HK"/>
      </w:rPr>
    </w:lvl>
    <w:lvl w:ilvl="5" w:tplc="F08CB4A4">
      <w:numFmt w:val="bullet"/>
      <w:lvlText w:val="•"/>
      <w:lvlJc w:val="left"/>
      <w:pPr>
        <w:ind w:left="4394" w:hanging="480"/>
      </w:pPr>
      <w:rPr>
        <w:rFonts w:hint="default"/>
        <w:lang w:val="zh-HK" w:eastAsia="zh-HK" w:bidi="zh-HK"/>
      </w:rPr>
    </w:lvl>
    <w:lvl w:ilvl="6" w:tplc="9D622584">
      <w:numFmt w:val="bullet"/>
      <w:lvlText w:val="•"/>
      <w:lvlJc w:val="left"/>
      <w:pPr>
        <w:ind w:left="5313" w:hanging="480"/>
      </w:pPr>
      <w:rPr>
        <w:rFonts w:hint="default"/>
        <w:lang w:val="zh-HK" w:eastAsia="zh-HK" w:bidi="zh-HK"/>
      </w:rPr>
    </w:lvl>
    <w:lvl w:ilvl="7" w:tplc="89CE3DE4">
      <w:numFmt w:val="bullet"/>
      <w:lvlText w:val="•"/>
      <w:lvlJc w:val="left"/>
      <w:pPr>
        <w:ind w:left="6231" w:hanging="480"/>
      </w:pPr>
      <w:rPr>
        <w:rFonts w:hint="default"/>
        <w:lang w:val="zh-HK" w:eastAsia="zh-HK" w:bidi="zh-HK"/>
      </w:rPr>
    </w:lvl>
    <w:lvl w:ilvl="8" w:tplc="B49C3F54">
      <w:numFmt w:val="bullet"/>
      <w:lvlText w:val="•"/>
      <w:lvlJc w:val="left"/>
      <w:pPr>
        <w:ind w:left="7149" w:hanging="480"/>
      </w:pPr>
      <w:rPr>
        <w:rFonts w:hint="default"/>
        <w:lang w:val="zh-HK" w:eastAsia="zh-HK" w:bidi="zh-HK"/>
      </w:rPr>
    </w:lvl>
  </w:abstractNum>
  <w:abstractNum w:abstractNumId="1" w15:restartNumberingAfterBreak="0">
    <w:nsid w:val="69731D93"/>
    <w:multiLevelType w:val="hybridMultilevel"/>
    <w:tmpl w:val="98DCBCC2"/>
    <w:lvl w:ilvl="0" w:tplc="D2A8EDAC">
      <w:start w:val="1"/>
      <w:numFmt w:val="decimal"/>
      <w:lvlText w:val="%1."/>
      <w:lvlJc w:val="left"/>
      <w:pPr>
        <w:ind w:left="708" w:hanging="4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zh-HK" w:eastAsia="zh-HK" w:bidi="zh-HK"/>
      </w:rPr>
    </w:lvl>
    <w:lvl w:ilvl="1" w:tplc="6DFA7046">
      <w:numFmt w:val="bullet"/>
      <w:lvlText w:val="•"/>
      <w:lvlJc w:val="left"/>
      <w:pPr>
        <w:ind w:left="2079" w:hanging="481"/>
      </w:pPr>
      <w:rPr>
        <w:rFonts w:hint="default"/>
        <w:lang w:val="zh-HK" w:eastAsia="zh-HK" w:bidi="zh-HK"/>
      </w:rPr>
    </w:lvl>
    <w:lvl w:ilvl="2" w:tplc="C360B01E">
      <w:numFmt w:val="bullet"/>
      <w:lvlText w:val="•"/>
      <w:lvlJc w:val="left"/>
      <w:pPr>
        <w:ind w:left="3459" w:hanging="481"/>
      </w:pPr>
      <w:rPr>
        <w:rFonts w:hint="default"/>
        <w:lang w:val="zh-HK" w:eastAsia="zh-HK" w:bidi="zh-HK"/>
      </w:rPr>
    </w:lvl>
    <w:lvl w:ilvl="3" w:tplc="07885A1C">
      <w:numFmt w:val="bullet"/>
      <w:lvlText w:val="•"/>
      <w:lvlJc w:val="left"/>
      <w:pPr>
        <w:ind w:left="4839" w:hanging="481"/>
      </w:pPr>
      <w:rPr>
        <w:rFonts w:hint="default"/>
        <w:lang w:val="zh-HK" w:eastAsia="zh-HK" w:bidi="zh-HK"/>
      </w:rPr>
    </w:lvl>
    <w:lvl w:ilvl="4" w:tplc="3F6A17E4">
      <w:numFmt w:val="bullet"/>
      <w:lvlText w:val="•"/>
      <w:lvlJc w:val="left"/>
      <w:pPr>
        <w:ind w:left="6219" w:hanging="481"/>
      </w:pPr>
      <w:rPr>
        <w:rFonts w:hint="default"/>
        <w:lang w:val="zh-HK" w:eastAsia="zh-HK" w:bidi="zh-HK"/>
      </w:rPr>
    </w:lvl>
    <w:lvl w:ilvl="5" w:tplc="F326A352">
      <w:numFmt w:val="bullet"/>
      <w:lvlText w:val="•"/>
      <w:lvlJc w:val="left"/>
      <w:pPr>
        <w:ind w:left="7599" w:hanging="481"/>
      </w:pPr>
      <w:rPr>
        <w:rFonts w:hint="default"/>
        <w:lang w:val="zh-HK" w:eastAsia="zh-HK" w:bidi="zh-HK"/>
      </w:rPr>
    </w:lvl>
    <w:lvl w:ilvl="6" w:tplc="2C94A5A2">
      <w:numFmt w:val="bullet"/>
      <w:lvlText w:val="•"/>
      <w:lvlJc w:val="left"/>
      <w:pPr>
        <w:ind w:left="8979" w:hanging="481"/>
      </w:pPr>
      <w:rPr>
        <w:rFonts w:hint="default"/>
        <w:lang w:val="zh-HK" w:eastAsia="zh-HK" w:bidi="zh-HK"/>
      </w:rPr>
    </w:lvl>
    <w:lvl w:ilvl="7" w:tplc="C62AEB44">
      <w:numFmt w:val="bullet"/>
      <w:lvlText w:val="•"/>
      <w:lvlJc w:val="left"/>
      <w:pPr>
        <w:ind w:left="10358" w:hanging="481"/>
      </w:pPr>
      <w:rPr>
        <w:rFonts w:hint="default"/>
        <w:lang w:val="zh-HK" w:eastAsia="zh-HK" w:bidi="zh-HK"/>
      </w:rPr>
    </w:lvl>
    <w:lvl w:ilvl="8" w:tplc="54ACCC64">
      <w:numFmt w:val="bullet"/>
      <w:lvlText w:val="•"/>
      <w:lvlJc w:val="left"/>
      <w:pPr>
        <w:ind w:left="11738" w:hanging="481"/>
      </w:pPr>
      <w:rPr>
        <w:rFonts w:hint="default"/>
        <w:lang w:val="zh-HK" w:eastAsia="zh-HK" w:bidi="zh-HK"/>
      </w:rPr>
    </w:lvl>
  </w:abstractNum>
  <w:abstractNum w:abstractNumId="2" w15:restartNumberingAfterBreak="0">
    <w:nsid w:val="72F901E1"/>
    <w:multiLevelType w:val="hybridMultilevel"/>
    <w:tmpl w:val="896454CA"/>
    <w:lvl w:ilvl="0" w:tplc="4B1AA5EC">
      <w:start w:val="2"/>
      <w:numFmt w:val="decimal"/>
      <w:lvlText w:val="%1."/>
      <w:lvlJc w:val="left"/>
      <w:pPr>
        <w:ind w:left="300" w:hanging="960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zh-HK" w:eastAsia="zh-HK" w:bidi="zh-HK"/>
      </w:rPr>
    </w:lvl>
    <w:lvl w:ilvl="1" w:tplc="EEF83BA6">
      <w:numFmt w:val="bullet"/>
      <w:lvlText w:val="•"/>
      <w:lvlJc w:val="left"/>
      <w:pPr>
        <w:ind w:left="1168" w:hanging="960"/>
      </w:pPr>
      <w:rPr>
        <w:rFonts w:hint="default"/>
        <w:lang w:val="zh-HK" w:eastAsia="zh-HK" w:bidi="zh-HK"/>
      </w:rPr>
    </w:lvl>
    <w:lvl w:ilvl="2" w:tplc="C37AD730">
      <w:numFmt w:val="bullet"/>
      <w:lvlText w:val="•"/>
      <w:lvlJc w:val="left"/>
      <w:pPr>
        <w:ind w:left="2037" w:hanging="960"/>
      </w:pPr>
      <w:rPr>
        <w:rFonts w:hint="default"/>
        <w:lang w:val="zh-HK" w:eastAsia="zh-HK" w:bidi="zh-HK"/>
      </w:rPr>
    </w:lvl>
    <w:lvl w:ilvl="3" w:tplc="EEC4932A">
      <w:numFmt w:val="bullet"/>
      <w:lvlText w:val="•"/>
      <w:lvlJc w:val="left"/>
      <w:pPr>
        <w:ind w:left="2905" w:hanging="960"/>
      </w:pPr>
      <w:rPr>
        <w:rFonts w:hint="default"/>
        <w:lang w:val="zh-HK" w:eastAsia="zh-HK" w:bidi="zh-HK"/>
      </w:rPr>
    </w:lvl>
    <w:lvl w:ilvl="4" w:tplc="2916BB5C">
      <w:numFmt w:val="bullet"/>
      <w:lvlText w:val="•"/>
      <w:lvlJc w:val="left"/>
      <w:pPr>
        <w:ind w:left="3774" w:hanging="960"/>
      </w:pPr>
      <w:rPr>
        <w:rFonts w:hint="default"/>
        <w:lang w:val="zh-HK" w:eastAsia="zh-HK" w:bidi="zh-HK"/>
      </w:rPr>
    </w:lvl>
    <w:lvl w:ilvl="5" w:tplc="55C84F64">
      <w:numFmt w:val="bullet"/>
      <w:lvlText w:val="•"/>
      <w:lvlJc w:val="left"/>
      <w:pPr>
        <w:ind w:left="4643" w:hanging="960"/>
      </w:pPr>
      <w:rPr>
        <w:rFonts w:hint="default"/>
        <w:lang w:val="zh-HK" w:eastAsia="zh-HK" w:bidi="zh-HK"/>
      </w:rPr>
    </w:lvl>
    <w:lvl w:ilvl="6" w:tplc="2E68B102">
      <w:numFmt w:val="bullet"/>
      <w:lvlText w:val="•"/>
      <w:lvlJc w:val="left"/>
      <w:pPr>
        <w:ind w:left="5511" w:hanging="960"/>
      </w:pPr>
      <w:rPr>
        <w:rFonts w:hint="default"/>
        <w:lang w:val="zh-HK" w:eastAsia="zh-HK" w:bidi="zh-HK"/>
      </w:rPr>
    </w:lvl>
    <w:lvl w:ilvl="7" w:tplc="1EE20DD2">
      <w:numFmt w:val="bullet"/>
      <w:lvlText w:val="•"/>
      <w:lvlJc w:val="left"/>
      <w:pPr>
        <w:ind w:left="6380" w:hanging="960"/>
      </w:pPr>
      <w:rPr>
        <w:rFonts w:hint="default"/>
        <w:lang w:val="zh-HK" w:eastAsia="zh-HK" w:bidi="zh-HK"/>
      </w:rPr>
    </w:lvl>
    <w:lvl w:ilvl="8" w:tplc="937ECD3C">
      <w:numFmt w:val="bullet"/>
      <w:lvlText w:val="•"/>
      <w:lvlJc w:val="left"/>
      <w:pPr>
        <w:ind w:left="7249" w:hanging="960"/>
      </w:pPr>
      <w:rPr>
        <w:rFonts w:hint="default"/>
        <w:lang w:val="zh-HK" w:eastAsia="zh-HK" w:bidi="zh-HK"/>
      </w:rPr>
    </w:lvl>
  </w:abstractNum>
  <w:num w:numId="1" w16cid:durableId="952371516">
    <w:abstractNumId w:val="2"/>
  </w:num>
  <w:num w:numId="2" w16cid:durableId="817577699">
    <w:abstractNumId w:val="1"/>
  </w:num>
  <w:num w:numId="3" w16cid:durableId="141744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HK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BEB"/>
    <w:rsid w:val="00047893"/>
    <w:rsid w:val="00070B9D"/>
    <w:rsid w:val="00092692"/>
    <w:rsid w:val="000B3F31"/>
    <w:rsid w:val="000C005B"/>
    <w:rsid w:val="000F0C6B"/>
    <w:rsid w:val="001251FE"/>
    <w:rsid w:val="00127755"/>
    <w:rsid w:val="00127BEB"/>
    <w:rsid w:val="001422AA"/>
    <w:rsid w:val="00153CEB"/>
    <w:rsid w:val="001B6F83"/>
    <w:rsid w:val="001F5ED4"/>
    <w:rsid w:val="002340F9"/>
    <w:rsid w:val="00245990"/>
    <w:rsid w:val="0026069C"/>
    <w:rsid w:val="002656F5"/>
    <w:rsid w:val="002E5F20"/>
    <w:rsid w:val="00300F63"/>
    <w:rsid w:val="003012AF"/>
    <w:rsid w:val="003146D7"/>
    <w:rsid w:val="00342B8F"/>
    <w:rsid w:val="00374BA0"/>
    <w:rsid w:val="003C45E2"/>
    <w:rsid w:val="003D1EB8"/>
    <w:rsid w:val="003E7D36"/>
    <w:rsid w:val="003F37AB"/>
    <w:rsid w:val="00461147"/>
    <w:rsid w:val="0047466D"/>
    <w:rsid w:val="004A2306"/>
    <w:rsid w:val="004B22CB"/>
    <w:rsid w:val="004D7319"/>
    <w:rsid w:val="005043A7"/>
    <w:rsid w:val="00517C8C"/>
    <w:rsid w:val="00550A07"/>
    <w:rsid w:val="00573C8E"/>
    <w:rsid w:val="00591B42"/>
    <w:rsid w:val="005B0E2E"/>
    <w:rsid w:val="005E6C1D"/>
    <w:rsid w:val="00603DC0"/>
    <w:rsid w:val="00612213"/>
    <w:rsid w:val="00635F28"/>
    <w:rsid w:val="0064317E"/>
    <w:rsid w:val="006512B3"/>
    <w:rsid w:val="006518A9"/>
    <w:rsid w:val="0065567C"/>
    <w:rsid w:val="00660B8A"/>
    <w:rsid w:val="0067472D"/>
    <w:rsid w:val="006B77B3"/>
    <w:rsid w:val="006C17B3"/>
    <w:rsid w:val="006C5A3D"/>
    <w:rsid w:val="00704776"/>
    <w:rsid w:val="007A5BA6"/>
    <w:rsid w:val="007D3A5A"/>
    <w:rsid w:val="008123BA"/>
    <w:rsid w:val="00837CE5"/>
    <w:rsid w:val="0084029C"/>
    <w:rsid w:val="008F0969"/>
    <w:rsid w:val="0091114F"/>
    <w:rsid w:val="00965F6D"/>
    <w:rsid w:val="0098441C"/>
    <w:rsid w:val="00984DDA"/>
    <w:rsid w:val="009C4203"/>
    <w:rsid w:val="009C5A7F"/>
    <w:rsid w:val="009F1599"/>
    <w:rsid w:val="00A57924"/>
    <w:rsid w:val="00A662ED"/>
    <w:rsid w:val="00A66EDA"/>
    <w:rsid w:val="00A82E4C"/>
    <w:rsid w:val="00A86689"/>
    <w:rsid w:val="00AA3FAE"/>
    <w:rsid w:val="00B44D68"/>
    <w:rsid w:val="00B85CA7"/>
    <w:rsid w:val="00B87092"/>
    <w:rsid w:val="00BC1C99"/>
    <w:rsid w:val="00BC6B73"/>
    <w:rsid w:val="00BD62CA"/>
    <w:rsid w:val="00BE6F6C"/>
    <w:rsid w:val="00BF247A"/>
    <w:rsid w:val="00C7509B"/>
    <w:rsid w:val="00C874A5"/>
    <w:rsid w:val="00CA40CE"/>
    <w:rsid w:val="00CD7468"/>
    <w:rsid w:val="00CE70C2"/>
    <w:rsid w:val="00D16AC6"/>
    <w:rsid w:val="00D279E1"/>
    <w:rsid w:val="00D306DD"/>
    <w:rsid w:val="00D358E8"/>
    <w:rsid w:val="00D56839"/>
    <w:rsid w:val="00D770AF"/>
    <w:rsid w:val="00D83761"/>
    <w:rsid w:val="00D853F7"/>
    <w:rsid w:val="00DA652D"/>
    <w:rsid w:val="00DE5A82"/>
    <w:rsid w:val="00E351D3"/>
    <w:rsid w:val="00E474FD"/>
    <w:rsid w:val="00E56CF8"/>
    <w:rsid w:val="00E86B1E"/>
    <w:rsid w:val="00EC518B"/>
    <w:rsid w:val="00EF5A08"/>
    <w:rsid w:val="00EF7382"/>
    <w:rsid w:val="00F030B1"/>
    <w:rsid w:val="00F2242B"/>
    <w:rsid w:val="00FB68F9"/>
    <w:rsid w:val="00FD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DA45C6"/>
  <w15:chartTrackingRefBased/>
  <w15:docId w15:val="{39FAD25B-0DA5-425A-8C38-E596F4AE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4029C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6"/>
      <w:szCs w:val="26"/>
      <w:lang w:val="zh-HK" w:eastAsia="zh-HK" w:bidi="zh-HK"/>
    </w:rPr>
  </w:style>
  <w:style w:type="character" w:customStyle="1" w:styleId="a4">
    <w:name w:val="本文 字元"/>
    <w:basedOn w:val="a0"/>
    <w:link w:val="a3"/>
    <w:uiPriority w:val="1"/>
    <w:rsid w:val="0084029C"/>
    <w:rPr>
      <w:rFonts w:ascii="Noto Sans CJK JP Regular" w:eastAsia="Noto Sans CJK JP Regular" w:hAnsi="Noto Sans CJK JP Regular" w:cs="Noto Sans CJK JP Regular"/>
      <w:kern w:val="0"/>
      <w:sz w:val="26"/>
      <w:szCs w:val="26"/>
      <w:lang w:val="zh-HK" w:eastAsia="zh-HK" w:bidi="zh-HK"/>
    </w:rPr>
  </w:style>
  <w:style w:type="paragraph" w:styleId="a5">
    <w:name w:val="List Paragraph"/>
    <w:basedOn w:val="a"/>
    <w:uiPriority w:val="1"/>
    <w:qFormat/>
    <w:rsid w:val="0084029C"/>
    <w:pPr>
      <w:autoSpaceDE w:val="0"/>
      <w:autoSpaceDN w:val="0"/>
      <w:ind w:left="300"/>
      <w:jc w:val="both"/>
    </w:pPr>
    <w:rPr>
      <w:rFonts w:ascii="Noto Sans CJK JP Regular" w:eastAsia="Noto Sans CJK JP Regular" w:hAnsi="Noto Sans CJK JP Regular" w:cs="Noto Sans CJK JP Regular"/>
      <w:kern w:val="0"/>
      <w:sz w:val="22"/>
      <w:lang w:val="zh-HK" w:eastAsia="zh-HK" w:bidi="zh-HK"/>
    </w:rPr>
  </w:style>
  <w:style w:type="paragraph" w:styleId="a6">
    <w:name w:val="header"/>
    <w:basedOn w:val="a"/>
    <w:link w:val="a7"/>
    <w:uiPriority w:val="99"/>
    <w:unhideWhenUsed/>
    <w:rsid w:val="0084029C"/>
    <w:pPr>
      <w:tabs>
        <w:tab w:val="center" w:pos="4153"/>
        <w:tab w:val="right" w:pos="8306"/>
      </w:tabs>
      <w:autoSpaceDE w:val="0"/>
      <w:autoSpaceDN w:val="0"/>
      <w:snapToGrid w:val="0"/>
    </w:pPr>
    <w:rPr>
      <w:rFonts w:ascii="Noto Sans CJK JP Regular" w:eastAsia="Noto Sans CJK JP Regular" w:hAnsi="Noto Sans CJK JP Regular" w:cs="Noto Sans CJK JP Regular"/>
      <w:kern w:val="0"/>
      <w:sz w:val="20"/>
      <w:szCs w:val="20"/>
      <w:lang w:val="zh-HK" w:eastAsia="zh-HK" w:bidi="zh-HK"/>
    </w:rPr>
  </w:style>
  <w:style w:type="character" w:customStyle="1" w:styleId="a7">
    <w:name w:val="頁首 字元"/>
    <w:basedOn w:val="a0"/>
    <w:link w:val="a6"/>
    <w:uiPriority w:val="99"/>
    <w:rsid w:val="0084029C"/>
    <w:rPr>
      <w:rFonts w:ascii="Noto Sans CJK JP Regular" w:eastAsia="Noto Sans CJK JP Regular" w:hAnsi="Noto Sans CJK JP Regular" w:cs="Noto Sans CJK JP Regular"/>
      <w:kern w:val="0"/>
      <w:sz w:val="20"/>
      <w:szCs w:val="20"/>
      <w:lang w:val="zh-HK" w:eastAsia="zh-HK" w:bidi="zh-HK"/>
    </w:rPr>
  </w:style>
  <w:style w:type="character" w:styleId="a8">
    <w:name w:val="Hyperlink"/>
    <w:basedOn w:val="a0"/>
    <w:uiPriority w:val="99"/>
    <w:semiHidden/>
    <w:unhideWhenUsed/>
    <w:rsid w:val="0084029C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840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4029C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E70C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70C2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val="zh-HK" w:eastAsia="zh-HK" w:bidi="zh-HK"/>
    </w:rPr>
  </w:style>
  <w:style w:type="table" w:styleId="ab">
    <w:name w:val="Table Grid"/>
    <w:basedOn w:val="a1"/>
    <w:uiPriority w:val="39"/>
    <w:rsid w:val="00CE70C2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04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043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Lai-po</dc:creator>
  <cp:keywords/>
  <dc:description/>
  <cp:lastModifiedBy>YU Tsz Wai</cp:lastModifiedBy>
  <cp:revision>3</cp:revision>
  <cp:lastPrinted>2021-09-29T07:21:00Z</cp:lastPrinted>
  <dcterms:created xsi:type="dcterms:W3CDTF">2022-08-05T08:40:00Z</dcterms:created>
  <dcterms:modified xsi:type="dcterms:W3CDTF">2022-09-27T06:29:00Z</dcterms:modified>
</cp:coreProperties>
</file>